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b w:val="1"/>
          <w:color w:val="c00000"/>
          <w:sz w:val="36"/>
          <w:szCs w:val="36"/>
          <w:u w:val="single"/>
        </w:rPr>
      </w:pPr>
      <w:r w:rsidDel="00000000" w:rsidR="00000000" w:rsidRPr="00000000">
        <w:rPr>
          <w:b w:val="1"/>
          <w:color w:val="c00000"/>
          <w:sz w:val="36"/>
          <w:szCs w:val="36"/>
          <w:u w:val="single"/>
          <w:rtl w:val="0"/>
        </w:rPr>
        <w:t xml:space="preserve">Lesson 3 (Nswi): Let’s Count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68580</wp:posOffset>
            </wp:positionV>
            <wp:extent cx="5943600" cy="159385"/>
            <wp:effectExtent b="0" l="0" r="0" t="0"/>
            <wp:wrapSquare wrapText="bothSides" distB="0" distT="0" distL="0" distR="0"/>
            <wp:docPr descr="Border3.jpg" id="1073741828" name="image1.jpg"/>
            <a:graphic>
              <a:graphicData uri="http://schemas.openxmlformats.org/drawingml/2006/picture">
                <pic:pic>
                  <pic:nvPicPr>
                    <pic:cNvPr descr="Border3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3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b w:val="1"/>
          <w:color w:val="000000"/>
          <w:sz w:val="28"/>
          <w:szCs w:val="28"/>
          <w:u w:val="single"/>
          <w:rtl w:val="0"/>
        </w:rPr>
        <w:t xml:space="preserve">Lesson Objective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Uses number concepts and operations. Verbally counts and </w:t>
      </w:r>
      <w:r w:rsidDel="00000000" w:rsidR="00000000" w:rsidRPr="00000000">
        <w:rPr>
          <w:sz w:val="24"/>
          <w:szCs w:val="24"/>
          <w:rtl w:val="0"/>
        </w:rPr>
        <w:t xml:space="preserve">understands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concepts of one, two, three etc. and recognizes the number symbols.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b w:val="1"/>
          <w:color w:val="000000"/>
          <w:sz w:val="28"/>
          <w:szCs w:val="28"/>
          <w:u w:val="single"/>
          <w:rtl w:val="0"/>
        </w:rPr>
        <w:t xml:space="preserve">Medicine Wheel Wisdom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Learning to count can start very early in a child’s life, and this can help them later on in school. Many items around the home can be used to begin to teach counting skills.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Use the checklist below to help introduce the lesson to the family. These items are actions that we hope to support in our work with the family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-141816</wp:posOffset>
                </wp:positionH>
                <wp:positionV relativeFrom="paragraph">
                  <wp:posOffset>425450</wp:posOffset>
                </wp:positionV>
                <wp:extent cx="6407150" cy="2282825"/>
                <wp:effectExtent b="0" l="0" r="0" t="0"/>
                <wp:wrapNone/>
                <wp:docPr id="107374182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55125" y="2651288"/>
                          <a:ext cx="6381750" cy="2257425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>
                              <a:alpha val="67843"/>
                            </a:srgbClr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  <a:effectLst>
                          <a:outerShdw blurRad="38100" rotWithShape="0" dir="5400000" dist="2300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-141816</wp:posOffset>
                </wp:positionH>
                <wp:positionV relativeFrom="paragraph">
                  <wp:posOffset>425450</wp:posOffset>
                </wp:positionV>
                <wp:extent cx="6407150" cy="2282825"/>
                <wp:effectExtent b="0" l="0" r="0" t="0"/>
                <wp:wrapNone/>
                <wp:docPr id="10737418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7150" cy="2282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674ea7"/>
          <w:sz w:val="24"/>
          <w:szCs w:val="24"/>
          <w:u w:val="single"/>
        </w:rPr>
      </w:pPr>
      <w:r w:rsidDel="00000000" w:rsidR="00000000" w:rsidRPr="00000000">
        <w:rPr>
          <w:b w:val="1"/>
          <w:color w:val="9437ff"/>
          <w:sz w:val="24"/>
          <w:szCs w:val="24"/>
          <w:u w:val="single"/>
          <w:rtl w:val="0"/>
        </w:rPr>
        <w:t xml:space="preserve">Family Outcomes (PICCOLO):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color w:val="674ea7"/>
          <w:sz w:val="24"/>
          <w:szCs w:val="24"/>
          <w:u w:val="none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u w:val="none"/>
          <w:rtl w:val="0"/>
        </w:rPr>
        <w:t xml:space="preserve">Aware of the child’s engagement in the activity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color w:val="000000"/>
          <w:sz w:val="24"/>
          <w:szCs w:val="24"/>
          <w:u w:val="none"/>
          <w:rtl w:val="0"/>
        </w:rPr>
        <w:t xml:space="preserve"> Says numbers and identifies the numbers with the child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color w:val="000000"/>
          <w:sz w:val="24"/>
          <w:szCs w:val="24"/>
          <w:u w:val="none"/>
          <w:rtl w:val="0"/>
        </w:rPr>
        <w:t xml:space="preserve"> Caregiver is aware that these skills are found in everyday life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color w:val="000000"/>
          <w:sz w:val="24"/>
          <w:szCs w:val="24"/>
          <w:u w:val="none"/>
          <w:rtl w:val="0"/>
        </w:rPr>
        <w:t xml:space="preserve"> Caregiver is aware that these activities can be implemented often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firstLine="0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8f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8f00"/>
          <w:sz w:val="24"/>
          <w:szCs w:val="24"/>
          <w:u w:val="single"/>
          <w:shd w:fill="auto" w:val="clear"/>
          <w:vertAlign w:val="baseline"/>
          <w:rtl w:val="0"/>
        </w:rPr>
        <w:t xml:space="preserve">Child Behavior Outcomes (LOLLIPOP):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color w:val="000000"/>
          <w:sz w:val="24"/>
          <w:szCs w:val="24"/>
          <w:u w:val="none"/>
          <w:rtl w:val="0"/>
        </w:rPr>
        <w:t xml:space="preserve"> Says number names and counts objects verbally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color w:val="000000"/>
          <w:sz w:val="24"/>
          <w:szCs w:val="24"/>
          <w:u w:val="none"/>
          <w:rtl w:val="0"/>
        </w:rPr>
        <w:t xml:space="preserve"> Is able to associate verbal numbers with the number symbols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color w:val="000000"/>
          <w:sz w:val="24"/>
          <w:szCs w:val="24"/>
          <w:u w:val="none"/>
          <w:rtl w:val="0"/>
        </w:rPr>
        <w:t xml:space="preserve"> Can quantify and compare 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color w:val="000000"/>
          <w:sz w:val="24"/>
          <w:szCs w:val="24"/>
          <w:u w:val="none"/>
          <w:rtl w:val="0"/>
        </w:rPr>
        <w:t xml:space="preserve"> Can write the numbers 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b w:val="1"/>
          <w:color w:val="000000"/>
          <w:sz w:val="28"/>
          <w:szCs w:val="28"/>
          <w:u w:val="single"/>
          <w:rtl w:val="0"/>
        </w:rPr>
        <w:t xml:space="preserve">Home Visitor Lesson Overview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Materials Needed: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Medicine Wheel book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Tip-Sheet: “Math During Everyday Home Routines”  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Number Tracing Sheet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Number Symbols Sheet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b w:val="1"/>
          <w:color w:val="000000"/>
          <w:sz w:val="28"/>
          <w:szCs w:val="28"/>
          <w:u w:val="single"/>
          <w:rtl w:val="0"/>
        </w:rPr>
        <w:t xml:space="preserve">Lesson:</w:t>
      </w:r>
    </w:p>
    <w:p w:rsidR="00000000" w:rsidDel="00000000" w:rsidP="00000000" w:rsidRDefault="00000000" w:rsidRPr="00000000" w14:paraId="00000022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Sit next to the child at their level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Introduce number symbols 1-10 using the number symbols sheet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Encourage the child to say the names of a few numerals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</w:rPr>
        <w:drawing>
          <wp:anchor allowOverlap="1" behindDoc="0" distB="0" distT="0" distL="0" distR="91440" hidden="0" layoutInCell="1" locked="0" relativeHeight="0" simplePos="0">
            <wp:simplePos x="0" y="0"/>
            <wp:positionH relativeFrom="page">
              <wp:posOffset>695325</wp:posOffset>
            </wp:positionH>
            <wp:positionV relativeFrom="page">
              <wp:posOffset>778933</wp:posOffset>
            </wp:positionV>
            <wp:extent cx="222982" cy="383251"/>
            <wp:effectExtent b="0" l="0" r="0" t="0"/>
            <wp:wrapSquare wrapText="right" distB="0" distT="0" distL="0" distR="91440"/>
            <wp:docPr id="107374182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982" cy="38325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4"/>
          <w:szCs w:val="24"/>
          <w:rtl w:val="0"/>
        </w:rPr>
        <w:t xml:space="preserve">Support the child by saying number names and symbols with them if necessary!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Introduce Medicine Wheel book and allow time </w:t>
      </w:r>
      <w:r w:rsidDel="00000000" w:rsidR="00000000" w:rsidRPr="00000000">
        <w:rPr>
          <w:sz w:val="24"/>
          <w:szCs w:val="24"/>
          <w:rtl w:val="0"/>
        </w:rPr>
        <w:t xml:space="preserve">for the child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to </w:t>
      </w:r>
      <w:r w:rsidDel="00000000" w:rsidR="00000000" w:rsidRPr="00000000">
        <w:rPr>
          <w:sz w:val="24"/>
          <w:szCs w:val="24"/>
          <w:rtl w:val="0"/>
        </w:rPr>
        <w:t xml:space="preserve">explore the book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the child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pick </w:t>
      </w:r>
      <w:r w:rsidDel="00000000" w:rsidR="00000000" w:rsidRPr="00000000">
        <w:rPr>
          <w:sz w:val="24"/>
          <w:szCs w:val="24"/>
          <w:rtl w:val="0"/>
        </w:rPr>
        <w:t xml:space="preserve">out the page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they would like to begin counting on and have them count objects on the page.</w:t>
        <w:tab/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Birds, people, cups, medicine bundles, bags etc.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Match the amount they counted to numbers on the number symbols sheet.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Transition the caregiver to work </w:t>
      </w:r>
      <w:r w:rsidDel="00000000" w:rsidR="00000000" w:rsidRPr="00000000">
        <w:rPr>
          <w:sz w:val="24"/>
          <w:szCs w:val="24"/>
          <w:rtl w:val="0"/>
        </w:rPr>
        <w:t xml:space="preserve">with the child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on </w:t>
      </w:r>
      <w:r w:rsidDel="00000000" w:rsidR="00000000" w:rsidRPr="00000000">
        <w:rPr>
          <w:sz w:val="24"/>
          <w:szCs w:val="24"/>
          <w:rtl w:val="0"/>
        </w:rPr>
        <w:t xml:space="preserve">counting the number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of objects on another page.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Encourage them to prompt child to count, say number names and identify number symbols with child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Child may want to write or trace numbers using the Ziggity Zoom Page</w:t>
      </w:r>
    </w:p>
    <w:p w:rsidR="00000000" w:rsidDel="00000000" w:rsidP="00000000" w:rsidRDefault="00000000" w:rsidRPr="00000000" w14:paraId="00000036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16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Help/show the child how to hold writing utensil if needed 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16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Lesson Wrap-Up: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Number Symbols Sheet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Numbers 1-10 Tracing Sheet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Tip-Sheet: “Math During Everyday Home Routines”  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Explain Lesson 3 Activity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89" w:hanging="189"/>
      </w:pPr>
      <w:rPr>
        <w:smallCaps w:val="0"/>
        <w:strike w:val="0"/>
        <w:sz w:val="18"/>
        <w:szCs w:val="18"/>
        <w:shd w:fill="auto" w:val="clear"/>
        <w:vertAlign w:val="baseline"/>
      </w:rPr>
    </w:lvl>
    <w:lvl w:ilvl="1">
      <w:start w:val="1"/>
      <w:numFmt w:val="bullet"/>
      <w:lvlText w:val="●"/>
      <w:lvlJc w:val="left"/>
      <w:pPr>
        <w:ind w:left="789" w:hanging="188.9999999999999"/>
      </w:pPr>
      <w:rPr>
        <w:smallCaps w:val="0"/>
        <w:strike w:val="0"/>
        <w:sz w:val="14"/>
        <w:szCs w:val="14"/>
        <w:shd w:fill="auto" w:val="clear"/>
        <w:vertAlign w:val="baseline"/>
      </w:rPr>
    </w:lvl>
    <w:lvl w:ilvl="2">
      <w:start w:val="1"/>
      <w:numFmt w:val="bullet"/>
      <w:lvlText w:val="●"/>
      <w:lvlJc w:val="left"/>
      <w:pPr>
        <w:ind w:left="1389" w:hanging="189"/>
      </w:pPr>
      <w:rPr>
        <w:smallCaps w:val="0"/>
        <w:strike w:val="0"/>
        <w:sz w:val="14"/>
        <w:szCs w:val="14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1989" w:hanging="189"/>
      </w:pPr>
      <w:rPr>
        <w:smallCaps w:val="0"/>
        <w:strike w:val="0"/>
        <w:sz w:val="14"/>
        <w:szCs w:val="14"/>
        <w:shd w:fill="auto" w:val="clear"/>
        <w:vertAlign w:val="baseline"/>
      </w:rPr>
    </w:lvl>
    <w:lvl w:ilvl="4">
      <w:start w:val="1"/>
      <w:numFmt w:val="bullet"/>
      <w:lvlText w:val="●"/>
      <w:lvlJc w:val="left"/>
      <w:pPr>
        <w:ind w:left="2589" w:hanging="189.00000000000045"/>
      </w:pPr>
      <w:rPr>
        <w:smallCaps w:val="0"/>
        <w:strike w:val="0"/>
        <w:sz w:val="14"/>
        <w:szCs w:val="14"/>
        <w:shd w:fill="auto" w:val="clear"/>
        <w:vertAlign w:val="baseline"/>
      </w:rPr>
    </w:lvl>
    <w:lvl w:ilvl="5">
      <w:start w:val="1"/>
      <w:numFmt w:val="bullet"/>
      <w:lvlText w:val="●"/>
      <w:lvlJc w:val="left"/>
      <w:pPr>
        <w:ind w:left="3189" w:hanging="189"/>
      </w:pPr>
      <w:rPr>
        <w:smallCaps w:val="0"/>
        <w:strike w:val="0"/>
        <w:sz w:val="14"/>
        <w:szCs w:val="14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3789" w:hanging="189"/>
      </w:pPr>
      <w:rPr>
        <w:smallCaps w:val="0"/>
        <w:strike w:val="0"/>
        <w:sz w:val="14"/>
        <w:szCs w:val="14"/>
        <w:shd w:fill="auto" w:val="clear"/>
        <w:vertAlign w:val="baseline"/>
      </w:rPr>
    </w:lvl>
    <w:lvl w:ilvl="7">
      <w:start w:val="1"/>
      <w:numFmt w:val="bullet"/>
      <w:lvlText w:val="●"/>
      <w:lvlJc w:val="left"/>
      <w:pPr>
        <w:ind w:left="4389" w:hanging="189"/>
      </w:pPr>
      <w:rPr>
        <w:smallCaps w:val="0"/>
        <w:strike w:val="0"/>
        <w:sz w:val="14"/>
        <w:szCs w:val="14"/>
        <w:shd w:fill="auto" w:val="clear"/>
        <w:vertAlign w:val="baseline"/>
      </w:rPr>
    </w:lvl>
    <w:lvl w:ilvl="8">
      <w:start w:val="1"/>
      <w:numFmt w:val="bullet"/>
      <w:lvlText w:val="●"/>
      <w:lvlJc w:val="left"/>
      <w:pPr>
        <w:ind w:left="4989" w:hanging="189"/>
      </w:pPr>
      <w:rPr>
        <w:smallCaps w:val="0"/>
        <w:strike w:val="0"/>
        <w:sz w:val="14"/>
        <w:szCs w:val="14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shd w:fill="auto" w:val="clear"/>
      <w:vertAlign w:val="baseline"/>
    </w:rPr>
  </w:style>
  <w:style w:type="paragraph" w:styleId="Normal" w:default="1">
    <w:name w:val="Normal"/>
    <w:qFormat w:val="1"/>
    <w:rsid w:val="003A43DA"/>
  </w:style>
  <w:style w:type="paragraph" w:styleId="Heading1">
    <w:name w:val="heading 1"/>
    <w:basedOn w:val="Normal1"/>
    <w:next w:val="Normal1"/>
    <w:rsid w:val="007A61F2"/>
    <w:pPr>
      <w:keepNext w:val="1"/>
      <w:keepLines w:val="1"/>
      <w:spacing w:before="200"/>
      <w:contextualSpacing w:val="1"/>
      <w:outlineLvl w:val="0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1"/>
    <w:next w:val="Normal1"/>
    <w:rsid w:val="007A61F2"/>
    <w:pPr>
      <w:keepNext w:val="1"/>
      <w:keepLines w:val="1"/>
      <w:spacing w:before="200"/>
      <w:contextualSpacing w:val="1"/>
      <w:outlineLvl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1"/>
    <w:next w:val="Normal1"/>
    <w:rsid w:val="007A61F2"/>
    <w:pPr>
      <w:keepNext w:val="1"/>
      <w:keepLines w:val="1"/>
      <w:spacing w:before="160"/>
      <w:contextualSpacing w:val="1"/>
      <w:outlineLvl w:val="2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1"/>
    <w:next w:val="Normal1"/>
    <w:rsid w:val="007A61F2"/>
    <w:pPr>
      <w:keepNext w:val="1"/>
      <w:keepLines w:val="1"/>
      <w:spacing w:before="160"/>
      <w:contextualSpacing w:val="1"/>
      <w:outlineLvl w:val="3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1"/>
    <w:next w:val="Normal1"/>
    <w:rsid w:val="007A61F2"/>
    <w:pPr>
      <w:keepNext w:val="1"/>
      <w:keepLines w:val="1"/>
      <w:spacing w:before="160"/>
      <w:contextualSpacing w:val="1"/>
      <w:outlineLvl w:val="4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1"/>
    <w:next w:val="Normal1"/>
    <w:rsid w:val="007A61F2"/>
    <w:pPr>
      <w:keepNext w:val="1"/>
      <w:keepLines w:val="1"/>
      <w:spacing w:before="160"/>
      <w:contextualSpacing w:val="1"/>
      <w:outlineLvl w:val="5"/>
    </w:pPr>
    <w:rPr>
      <w:rFonts w:ascii="Trebuchet MS" w:cs="Trebuchet MS" w:eastAsia="Trebuchet MS" w:hAnsi="Trebuchet MS"/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1"/>
    <w:next w:val="Normal1"/>
    <w:rsid w:val="007A61F2"/>
    <w:pPr>
      <w:keepNext w:val="1"/>
      <w:keepLines w:val="1"/>
      <w:contextualSpacing w:val="1"/>
    </w:pPr>
    <w:rPr>
      <w:rFonts w:ascii="Trebuchet MS" w:cs="Trebuchet MS" w:eastAsia="Trebuchet MS" w:hAnsi="Trebuchet MS"/>
      <w:sz w:val="42"/>
    </w:rPr>
  </w:style>
  <w:style w:type="paragraph" w:styleId="Normal1" w:customStyle="1">
    <w:name w:val="Normal1"/>
    <w:rsid w:val="007A61F2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00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a" w:customStyle="1">
    <w:basedOn w:val="TableNormal"/>
    <w:rsid w:val="007A61F2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222A26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1138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80481D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0481D"/>
  </w:style>
  <w:style w:type="paragraph" w:styleId="Footer">
    <w:name w:val="footer"/>
    <w:basedOn w:val="Normal"/>
    <w:link w:val="FooterChar"/>
    <w:uiPriority w:val="99"/>
    <w:unhideWhenUsed w:val="1"/>
    <w:rsid w:val="0080481D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0481D"/>
  </w:style>
  <w:style w:type="paragraph" w:styleId="NoSpacing">
    <w:name w:val="No Spacing"/>
    <w:uiPriority w:val="1"/>
    <w:qFormat w:val="1"/>
    <w:rsid w:val="00B45FD0"/>
    <w:pPr>
      <w:spacing w:line="240" w:lineRule="auto"/>
    </w:pPr>
    <w:rPr>
      <w:rFonts w:asciiTheme="minorHAnsi" w:cstheme="minorBidi" w:eastAsia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45FD0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45FD0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CE5B71"/>
    <w:pPr>
      <w:ind w:left="720"/>
      <w:contextualSpacing w:val="1"/>
    </w:pPr>
  </w:style>
  <w:style w:type="paragraph" w:styleId="BodyText">
    <w:name w:val="Body Text"/>
    <w:basedOn w:val="Normal"/>
    <w:link w:val="BodyTextChar"/>
    <w:uiPriority w:val="1"/>
    <w:qFormat w:val="1"/>
    <w:rsid w:val="004540C8"/>
    <w:pPr>
      <w:widowControl w:val="0"/>
      <w:spacing w:line="240" w:lineRule="auto"/>
      <w:ind w:left="119"/>
    </w:pPr>
    <w:rPr>
      <w:rFonts w:ascii="Century Gothic" w:eastAsia="Century Gothic" w:hAnsi="Century Gothic" w:cstheme="minorBidi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4540C8"/>
    <w:rPr>
      <w:rFonts w:ascii="Century Gothic" w:eastAsia="Century Gothic" w:hAnsi="Century Gothic" w:cstheme="minorBidi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 w:val="1"/>
    <w:unhideWhenUsed w:val="1"/>
    <w:rsid w:val="00DD734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DD734A"/>
    <w:rPr>
      <w:b w:val="1"/>
      <w:bCs w:val="1"/>
    </w:rPr>
  </w:style>
  <w:style w:type="table" w:styleId="a0" w:customStyle="1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numbering" w:styleId="Image" w:customStyle="1">
    <w:name w:val="Image"/>
    <w:rsid w:val="000329AA"/>
    <w:pPr>
      <w:numPr>
        <w:numId w:val="20"/>
      </w:numPr>
    </w:pPr>
  </w:style>
  <w:style w:type="paragraph" w:styleId="Body" w:customStyle="1">
    <w:name w:val="Body"/>
    <w:rsid w:val="000329AA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before="160" w:line="240" w:lineRule="auto"/>
    </w:pPr>
    <w:rPr>
      <w:rFonts w:ascii="Helvetica Neue" w:cs="Arial Unicode MS" w:eastAsia="Arial Unicode MS" w:hAnsi="Helvetica Neue"/>
      <w:color w:val="000000"/>
      <w:sz w:val="24"/>
      <w:szCs w:val="24"/>
      <w:bdr w:space="0" w:sz="0" w:val="nil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LD3N+brcdHP2xEq19wNiaKOdMw==">AMUW2mXkyxyFZ8+KwFuu0YWMLOOVbWzMa1gnHV6dykEzGJlnpMcTFzDx28EY5OOb7ZSXmdci1hPlWYvvhL34br5YAVHp5porLWseHzhjlCCgBHaHEljAUAKpANYefTucCpejq6ihA59O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2020-09-22T15:32:00Z</dcterms:created>
  <dc:creator>Raeanne Madison</dc:creator>
</cp:coreProperties>
</file>