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2FB7" w14:textId="7D184782" w:rsidR="00120806" w:rsidRPr="0088695B" w:rsidRDefault="00120806" w:rsidP="00120806">
      <w:pPr>
        <w:jc w:val="center"/>
        <w:rPr>
          <w:rFonts w:ascii="Arial" w:eastAsia="Times New Roman" w:hAnsi="Arial" w:cs="Arial"/>
          <w:b/>
          <w:bCs/>
          <w:color w:val="C00000"/>
          <w:sz w:val="32"/>
          <w:szCs w:val="32"/>
          <w:u w:val="single"/>
        </w:rPr>
      </w:pPr>
      <w:r w:rsidRPr="0088695B">
        <w:rPr>
          <w:rFonts w:ascii="Arial" w:eastAsia="Times New Roman" w:hAnsi="Arial" w:cs="Arial"/>
          <w:b/>
          <w:bCs/>
          <w:color w:val="C00000"/>
          <w:sz w:val="32"/>
          <w:szCs w:val="32"/>
          <w:u w:val="single"/>
        </w:rPr>
        <w:t>Lesson 1</w:t>
      </w:r>
      <w:r w:rsidR="00482394">
        <w:rPr>
          <w:rFonts w:ascii="Arial" w:eastAsia="Times New Roman" w:hAnsi="Arial" w:cs="Arial"/>
          <w:b/>
          <w:bCs/>
          <w:color w:val="C00000"/>
          <w:sz w:val="32"/>
          <w:szCs w:val="32"/>
          <w:u w:val="single"/>
        </w:rPr>
        <w:t>6</w:t>
      </w:r>
      <w:r w:rsidRPr="0088695B">
        <w:rPr>
          <w:rFonts w:ascii="Arial" w:eastAsia="Times New Roman" w:hAnsi="Arial" w:cs="Arial"/>
          <w:b/>
          <w:bCs/>
          <w:color w:val="C00000"/>
          <w:sz w:val="32"/>
          <w:szCs w:val="32"/>
          <w:u w:val="single"/>
        </w:rPr>
        <w:t xml:space="preserve"> (</w:t>
      </w:r>
      <w:proofErr w:type="spellStart"/>
      <w:r w:rsidR="00A71CC6" w:rsidRPr="00A71CC6">
        <w:rPr>
          <w:rFonts w:ascii="Arial" w:eastAsia="Times New Roman" w:hAnsi="Arial" w:cs="Arial"/>
          <w:b/>
          <w:bCs/>
          <w:color w:val="C00000"/>
          <w:sz w:val="32"/>
          <w:szCs w:val="32"/>
          <w:u w:val="single"/>
        </w:rPr>
        <w:t>Midaaswi</w:t>
      </w:r>
      <w:proofErr w:type="spellEnd"/>
      <w:r w:rsidR="00A71CC6" w:rsidRPr="00A71CC6">
        <w:rPr>
          <w:rFonts w:ascii="Arial" w:eastAsia="Times New Roman" w:hAnsi="Arial" w:cs="Arial"/>
          <w:b/>
          <w:bCs/>
          <w:color w:val="C00000"/>
          <w:sz w:val="32"/>
          <w:szCs w:val="32"/>
          <w:u w:val="single"/>
        </w:rPr>
        <w:t xml:space="preserve"> </w:t>
      </w:r>
      <w:proofErr w:type="spellStart"/>
      <w:r w:rsidR="00A71CC6" w:rsidRPr="00A71CC6">
        <w:rPr>
          <w:rFonts w:ascii="Arial" w:eastAsia="Times New Roman" w:hAnsi="Arial" w:cs="Arial"/>
          <w:b/>
          <w:bCs/>
          <w:color w:val="C00000"/>
          <w:sz w:val="32"/>
          <w:szCs w:val="32"/>
          <w:u w:val="single"/>
        </w:rPr>
        <w:t>shi</w:t>
      </w:r>
      <w:proofErr w:type="spellEnd"/>
      <w:r w:rsidR="00A71CC6" w:rsidRPr="00A71CC6">
        <w:rPr>
          <w:rFonts w:ascii="Arial" w:eastAsia="Times New Roman" w:hAnsi="Arial" w:cs="Arial"/>
          <w:b/>
          <w:bCs/>
          <w:color w:val="C00000"/>
          <w:sz w:val="32"/>
          <w:szCs w:val="32"/>
          <w:u w:val="single"/>
        </w:rPr>
        <w:t xml:space="preserve"> </w:t>
      </w:r>
      <w:proofErr w:type="spellStart"/>
      <w:r w:rsidR="00A71CC6" w:rsidRPr="00A71CC6">
        <w:rPr>
          <w:rFonts w:ascii="Arial" w:eastAsia="Times New Roman" w:hAnsi="Arial" w:cs="Arial"/>
          <w:b/>
          <w:bCs/>
          <w:color w:val="C00000"/>
          <w:sz w:val="32"/>
          <w:szCs w:val="32"/>
          <w:u w:val="single"/>
        </w:rPr>
        <w:t>ningodwaaswi</w:t>
      </w:r>
      <w:proofErr w:type="spellEnd"/>
      <w:r w:rsidRPr="008D69EC">
        <w:rPr>
          <w:rFonts w:ascii="Arial" w:eastAsia="Times New Roman" w:hAnsi="Arial" w:cs="Arial"/>
          <w:b/>
          <w:bCs/>
          <w:color w:val="C00000"/>
          <w:sz w:val="32"/>
          <w:szCs w:val="32"/>
          <w:u w:val="single"/>
        </w:rPr>
        <w:t xml:space="preserve">): </w:t>
      </w:r>
      <w:r w:rsidR="0061238A">
        <w:rPr>
          <w:rFonts w:ascii="Arial" w:eastAsia="Times New Roman" w:hAnsi="Arial" w:cs="Arial"/>
          <w:b/>
          <w:bCs/>
          <w:color w:val="C00000"/>
          <w:sz w:val="32"/>
          <w:szCs w:val="32"/>
          <w:u w:val="single"/>
        </w:rPr>
        <w:t>Moving Our Body</w:t>
      </w:r>
    </w:p>
    <w:p w14:paraId="613C8BAF" w14:textId="38FA6D0B" w:rsidR="00120806" w:rsidRDefault="00120806" w:rsidP="00120806">
      <w:pPr>
        <w:jc w:val="center"/>
        <w:rPr>
          <w:rFonts w:ascii="Arial" w:eastAsia="Times New Roman" w:hAnsi="Arial" w:cs="Arial"/>
          <w:color w:val="000000"/>
          <w:sz w:val="22"/>
          <w:szCs w:val="22"/>
        </w:rPr>
      </w:pPr>
    </w:p>
    <w:p w14:paraId="66BB7003" w14:textId="7A3610BD" w:rsidR="0088695B" w:rsidRDefault="00E24360" w:rsidP="00120806">
      <w:pPr>
        <w:jc w:val="center"/>
        <w:rPr>
          <w:rFonts w:ascii="Arial" w:eastAsia="Times New Roman" w:hAnsi="Arial" w:cs="Arial"/>
          <w:b/>
          <w:bCs/>
          <w:color w:val="000000"/>
          <w:sz w:val="22"/>
          <w:szCs w:val="22"/>
          <w:u w:val="single"/>
        </w:rPr>
      </w:pPr>
      <w:r>
        <w:rPr>
          <w:rFonts w:ascii="Arial" w:eastAsia="Times New Roman" w:hAnsi="Arial" w:cs="Arial"/>
          <w:noProof/>
          <w:color w:val="000000"/>
          <w:sz w:val="22"/>
          <w:szCs w:val="22"/>
        </w:rPr>
        <w:drawing>
          <wp:anchor distT="0" distB="0" distL="114300" distR="114300" simplePos="0" relativeHeight="251660288" behindDoc="0" locked="0" layoutInCell="1" allowOverlap="1" wp14:anchorId="4E53DA39" wp14:editId="5891EB12">
            <wp:simplePos x="0" y="0"/>
            <wp:positionH relativeFrom="column">
              <wp:posOffset>0</wp:posOffset>
            </wp:positionH>
            <wp:positionV relativeFrom="paragraph">
              <wp:posOffset>130729</wp:posOffset>
            </wp:positionV>
            <wp:extent cx="5943600" cy="951865"/>
            <wp:effectExtent l="0" t="0" r="0" b="635"/>
            <wp:wrapThrough wrapText="bothSides">
              <wp:wrapPolygon edited="0">
                <wp:start x="10662" y="0"/>
                <wp:lineTo x="5769" y="1729"/>
                <wp:lineTo x="4154" y="2594"/>
                <wp:lineTo x="4200" y="4899"/>
                <wp:lineTo x="831" y="6917"/>
                <wp:lineTo x="369" y="7493"/>
                <wp:lineTo x="369" y="9510"/>
                <wp:lineTo x="185" y="10375"/>
                <wp:lineTo x="185" y="18156"/>
                <wp:lineTo x="1569" y="18732"/>
                <wp:lineTo x="9277" y="18732"/>
                <wp:lineTo x="9138" y="20462"/>
                <wp:lineTo x="9277" y="20750"/>
                <wp:lineTo x="10662" y="21326"/>
                <wp:lineTo x="10892" y="21326"/>
                <wp:lineTo x="12046" y="21038"/>
                <wp:lineTo x="12462" y="20462"/>
                <wp:lineTo x="12277" y="18732"/>
                <wp:lineTo x="20031" y="18732"/>
                <wp:lineTo x="21462" y="18156"/>
                <wp:lineTo x="21369" y="10375"/>
                <wp:lineTo x="21185" y="9510"/>
                <wp:lineTo x="21277" y="7493"/>
                <wp:lineTo x="20677" y="6917"/>
                <wp:lineTo x="17354" y="4899"/>
                <wp:lineTo x="17446" y="2594"/>
                <wp:lineTo x="15877" y="1729"/>
                <wp:lineTo x="10892" y="0"/>
                <wp:lineTo x="10662" y="0"/>
              </wp:wrapPolygon>
            </wp:wrapThrough>
            <wp:docPr id="3" name="Picture 3" descr="A group of colorful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flower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951865"/>
                    </a:xfrm>
                    <a:prstGeom prst="rect">
                      <a:avLst/>
                    </a:prstGeom>
                  </pic:spPr>
                </pic:pic>
              </a:graphicData>
            </a:graphic>
            <wp14:sizeRelH relativeFrom="page">
              <wp14:pctWidth>0</wp14:pctWidth>
            </wp14:sizeRelH>
            <wp14:sizeRelV relativeFrom="page">
              <wp14:pctHeight>0</wp14:pctHeight>
            </wp14:sizeRelV>
          </wp:anchor>
        </w:drawing>
      </w:r>
    </w:p>
    <w:p w14:paraId="125D92E5" w14:textId="18D8D1A0" w:rsidR="0010113A" w:rsidRDefault="0010113A" w:rsidP="00120806">
      <w:pPr>
        <w:jc w:val="center"/>
        <w:rPr>
          <w:rFonts w:ascii="Arial" w:eastAsia="Times New Roman" w:hAnsi="Arial" w:cs="Arial"/>
          <w:b/>
          <w:bCs/>
          <w:color w:val="000000"/>
          <w:sz w:val="22"/>
          <w:szCs w:val="22"/>
          <w:u w:val="single"/>
        </w:rPr>
      </w:pPr>
    </w:p>
    <w:p w14:paraId="50EEA756" w14:textId="77777777" w:rsidR="00E24360" w:rsidRDefault="00E24360" w:rsidP="00120806">
      <w:pPr>
        <w:jc w:val="center"/>
        <w:rPr>
          <w:rFonts w:ascii="Arial" w:eastAsia="Times New Roman" w:hAnsi="Arial" w:cs="Arial"/>
          <w:b/>
          <w:bCs/>
          <w:color w:val="000000"/>
          <w:sz w:val="22"/>
          <w:szCs w:val="22"/>
          <w:u w:val="single"/>
        </w:rPr>
      </w:pPr>
    </w:p>
    <w:p w14:paraId="6A995EDA" w14:textId="77777777" w:rsidR="00E24360" w:rsidRDefault="00E24360" w:rsidP="00120806">
      <w:pPr>
        <w:jc w:val="center"/>
        <w:rPr>
          <w:rFonts w:ascii="Arial" w:eastAsia="Times New Roman" w:hAnsi="Arial" w:cs="Arial"/>
          <w:b/>
          <w:bCs/>
          <w:color w:val="000000"/>
          <w:sz w:val="22"/>
          <w:szCs w:val="22"/>
          <w:u w:val="single"/>
        </w:rPr>
      </w:pPr>
    </w:p>
    <w:p w14:paraId="0614D500" w14:textId="5A0C2209" w:rsidR="00120806" w:rsidRPr="00460CF6" w:rsidRDefault="00120806" w:rsidP="00120806">
      <w:pPr>
        <w:jc w:val="center"/>
        <w:rPr>
          <w:rFonts w:ascii="Arial" w:eastAsia="Times New Roman" w:hAnsi="Arial" w:cs="Al Bayan Plain"/>
          <w:color w:val="000000"/>
        </w:rPr>
      </w:pPr>
      <w:r w:rsidRPr="00460CF6">
        <w:rPr>
          <w:rFonts w:ascii="Arial" w:eastAsia="Times New Roman" w:hAnsi="Arial" w:cs="Al Bayan Plain"/>
          <w:b/>
          <w:bCs/>
          <w:color w:val="000000"/>
          <w:u w:val="single"/>
        </w:rPr>
        <w:t>Lesson Objective</w:t>
      </w:r>
      <w:r w:rsidRPr="00460CF6">
        <w:rPr>
          <w:rFonts w:ascii="Arial" w:eastAsia="Times New Roman" w:hAnsi="Arial" w:cs="Al Bayan Plain"/>
          <w:color w:val="000000"/>
        </w:rPr>
        <w:t xml:space="preserve"> </w:t>
      </w:r>
    </w:p>
    <w:p w14:paraId="5AD314FF" w14:textId="77777777" w:rsidR="00375035" w:rsidRPr="00460CF6" w:rsidRDefault="00375035" w:rsidP="00375035">
      <w:pPr>
        <w:pStyle w:val="ListParagraph"/>
        <w:numPr>
          <w:ilvl w:val="0"/>
          <w:numId w:val="14"/>
        </w:numPr>
        <w:rPr>
          <w:rFonts w:ascii="Arial" w:eastAsia="Times New Roman" w:hAnsi="Arial" w:cs="Arial"/>
          <w:color w:val="000000"/>
          <w:sz w:val="22"/>
          <w:szCs w:val="22"/>
        </w:rPr>
      </w:pPr>
      <w:r w:rsidRPr="00460CF6">
        <w:rPr>
          <w:rFonts w:ascii="Arial" w:eastAsia="Times New Roman" w:hAnsi="Arial" w:cs="Arial"/>
          <w:color w:val="000000"/>
          <w:sz w:val="22"/>
          <w:szCs w:val="22"/>
        </w:rPr>
        <w:t xml:space="preserve">The family will understand the connection between our well-being and the natural environment. </w:t>
      </w:r>
    </w:p>
    <w:p w14:paraId="6ED96EB3" w14:textId="77777777" w:rsidR="00375035" w:rsidRPr="00460CF6" w:rsidRDefault="00375035" w:rsidP="00375035">
      <w:pPr>
        <w:pStyle w:val="ListParagraph"/>
        <w:numPr>
          <w:ilvl w:val="0"/>
          <w:numId w:val="14"/>
        </w:numPr>
        <w:rPr>
          <w:rFonts w:ascii="Arial" w:eastAsia="Times New Roman" w:hAnsi="Arial" w:cs="Arial"/>
          <w:color w:val="000000"/>
          <w:sz w:val="22"/>
          <w:szCs w:val="22"/>
        </w:rPr>
      </w:pPr>
      <w:r w:rsidRPr="00460CF6">
        <w:rPr>
          <w:rFonts w:ascii="Arial" w:eastAsia="Times New Roman" w:hAnsi="Arial" w:cs="Arial"/>
          <w:color w:val="000000"/>
          <w:sz w:val="22"/>
          <w:szCs w:val="22"/>
        </w:rPr>
        <w:t>The family will identify the cultural activities and traditions they already engage in that involvement movement.</w:t>
      </w:r>
    </w:p>
    <w:p w14:paraId="2678B0BB" w14:textId="77777777" w:rsidR="00375035" w:rsidRPr="00460CF6" w:rsidRDefault="00375035" w:rsidP="00375035">
      <w:pPr>
        <w:pStyle w:val="ListParagraph"/>
        <w:numPr>
          <w:ilvl w:val="0"/>
          <w:numId w:val="14"/>
        </w:numPr>
        <w:rPr>
          <w:rFonts w:ascii="Arial" w:eastAsia="Times New Roman" w:hAnsi="Arial" w:cs="Arial"/>
          <w:color w:val="000000"/>
          <w:sz w:val="22"/>
          <w:szCs w:val="22"/>
        </w:rPr>
      </w:pPr>
      <w:r w:rsidRPr="00460CF6">
        <w:rPr>
          <w:rFonts w:ascii="Arial" w:eastAsia="Times New Roman" w:hAnsi="Arial" w:cs="Arial"/>
          <w:color w:val="000000"/>
          <w:sz w:val="22"/>
          <w:szCs w:val="22"/>
        </w:rPr>
        <w:t>The family will demonstrate fun movement and encourage play and exploration throughout their daily routine.</w:t>
      </w:r>
    </w:p>
    <w:p w14:paraId="7F20B864" w14:textId="77777777" w:rsidR="00375035" w:rsidRPr="00460CF6" w:rsidRDefault="00375035" w:rsidP="00375035">
      <w:pPr>
        <w:pStyle w:val="ListParagraph"/>
        <w:numPr>
          <w:ilvl w:val="0"/>
          <w:numId w:val="14"/>
        </w:numPr>
        <w:rPr>
          <w:rFonts w:ascii="Arial" w:eastAsia="Times New Roman" w:hAnsi="Arial" w:cs="Arial"/>
          <w:color w:val="000000"/>
          <w:sz w:val="22"/>
          <w:szCs w:val="22"/>
        </w:rPr>
      </w:pPr>
      <w:r w:rsidRPr="00460CF6">
        <w:rPr>
          <w:rFonts w:ascii="Arial" w:eastAsia="Times New Roman" w:hAnsi="Arial" w:cs="Arial"/>
          <w:color w:val="000000"/>
          <w:sz w:val="22"/>
          <w:szCs w:val="22"/>
        </w:rPr>
        <w:t xml:space="preserve">The family will be prepared to support the child to take the lead in playful movement activities, including encouraging the exploration of movement and play. </w:t>
      </w:r>
    </w:p>
    <w:p w14:paraId="1034B1AA" w14:textId="7E5B6687" w:rsidR="0061238A" w:rsidRPr="00460CF6" w:rsidRDefault="00375035" w:rsidP="00460CF6">
      <w:pPr>
        <w:pStyle w:val="ListParagraph"/>
        <w:numPr>
          <w:ilvl w:val="0"/>
          <w:numId w:val="14"/>
        </w:numPr>
        <w:rPr>
          <w:rFonts w:ascii="Arial" w:eastAsia="Times New Roman" w:hAnsi="Arial" w:cs="Arial"/>
          <w:color w:val="000000"/>
          <w:sz w:val="22"/>
          <w:szCs w:val="22"/>
        </w:rPr>
      </w:pPr>
      <w:r w:rsidRPr="00460CF6">
        <w:rPr>
          <w:rFonts w:ascii="Arial" w:eastAsia="Times New Roman" w:hAnsi="Arial" w:cs="Arial"/>
          <w:color w:val="000000"/>
          <w:sz w:val="22"/>
          <w:szCs w:val="22"/>
        </w:rPr>
        <w:t>The child will be excited to engage in movement activities in a safe and encouraging environment</w:t>
      </w:r>
      <w:r w:rsidR="00460CF6">
        <w:rPr>
          <w:rFonts w:ascii="Arial" w:eastAsia="Times New Roman" w:hAnsi="Arial" w:cs="Arial"/>
          <w:color w:val="000000"/>
          <w:sz w:val="22"/>
          <w:szCs w:val="22"/>
        </w:rPr>
        <w:t xml:space="preserve"> </w:t>
      </w:r>
      <w:r w:rsidR="00976EAF" w:rsidRPr="00460CF6">
        <w:rPr>
          <w:rFonts w:ascii="Arial" w:eastAsia="Times New Roman" w:hAnsi="Arial" w:cs="Arial"/>
          <w:color w:val="000000"/>
          <w:sz w:val="22"/>
          <w:szCs w:val="22"/>
        </w:rPr>
        <w:t>which encourages observation of the world around us.</w:t>
      </w:r>
    </w:p>
    <w:p w14:paraId="5562B6CA" w14:textId="77777777" w:rsidR="0061238A" w:rsidRPr="005C19D6" w:rsidRDefault="0061238A" w:rsidP="003243D7">
      <w:pPr>
        <w:pStyle w:val="ListParagraph"/>
        <w:rPr>
          <w:rFonts w:ascii="Arial" w:eastAsia="Times New Roman" w:hAnsi="Arial" w:cs="Arial"/>
          <w:color w:val="000000"/>
          <w:sz w:val="22"/>
          <w:szCs w:val="22"/>
        </w:rPr>
      </w:pPr>
    </w:p>
    <w:p w14:paraId="4F0AE3AC" w14:textId="788A555C" w:rsidR="00120806" w:rsidRPr="00460CF6" w:rsidRDefault="00120806" w:rsidP="00120806">
      <w:pPr>
        <w:jc w:val="center"/>
        <w:rPr>
          <w:rFonts w:ascii="Arial" w:eastAsia="Times New Roman" w:hAnsi="Arial" w:cs="Arial"/>
          <w:color w:val="000000"/>
          <w:sz w:val="22"/>
          <w:szCs w:val="22"/>
        </w:rPr>
      </w:pPr>
      <w:r w:rsidRPr="00460CF6">
        <w:rPr>
          <w:rFonts w:ascii="Arial" w:eastAsia="Times New Roman" w:hAnsi="Arial" w:cs="Arial"/>
          <w:b/>
          <w:bCs/>
          <w:color w:val="000000"/>
          <w:sz w:val="22"/>
          <w:szCs w:val="22"/>
          <w:u w:val="single"/>
        </w:rPr>
        <w:t>Medicine Wheel Wisdom</w:t>
      </w:r>
      <w:r w:rsidRPr="00460CF6">
        <w:rPr>
          <w:rFonts w:ascii="Arial" w:eastAsia="Times New Roman" w:hAnsi="Arial" w:cs="Arial"/>
          <w:color w:val="000000"/>
          <w:sz w:val="22"/>
          <w:szCs w:val="22"/>
        </w:rPr>
        <w:t xml:space="preserve"> </w:t>
      </w:r>
    </w:p>
    <w:p w14:paraId="6261A3EF" w14:textId="11E4C9AA" w:rsidR="00375035" w:rsidRPr="00375035" w:rsidRDefault="00045528" w:rsidP="00AA6A7D">
      <w:pPr>
        <w:jc w:val="both"/>
        <w:rPr>
          <w:rFonts w:ascii="Arial" w:eastAsia="Times New Roman" w:hAnsi="Arial" w:cs="Arial"/>
          <w:color w:val="000000" w:themeColor="text1"/>
          <w:sz w:val="22"/>
          <w:szCs w:val="22"/>
        </w:rPr>
      </w:pPr>
      <w:r w:rsidRPr="00460CF6">
        <w:rPr>
          <w:rFonts w:ascii="Arial" w:eastAsia="Times New Roman" w:hAnsi="Arial" w:cs="Arial"/>
          <w:color w:val="000000" w:themeColor="text1"/>
          <w:sz w:val="22"/>
          <w:szCs w:val="22"/>
        </w:rPr>
        <w:t>M</w:t>
      </w:r>
      <w:r w:rsidR="00375035" w:rsidRPr="00460CF6">
        <w:rPr>
          <w:rFonts w:ascii="Arial" w:eastAsia="Times New Roman" w:hAnsi="Arial" w:cs="Arial"/>
          <w:color w:val="000000" w:themeColor="text1"/>
          <w:sz w:val="22"/>
          <w:szCs w:val="22"/>
        </w:rPr>
        <w:t xml:space="preserve">ovement supports </w:t>
      </w:r>
      <w:r w:rsidR="00460CF6" w:rsidRPr="00460CF6">
        <w:rPr>
          <w:rFonts w:ascii="Arial" w:eastAsia="Times New Roman" w:hAnsi="Arial" w:cs="Arial"/>
          <w:color w:val="000000" w:themeColor="text1"/>
          <w:sz w:val="22"/>
          <w:szCs w:val="22"/>
        </w:rPr>
        <w:t xml:space="preserve">our </w:t>
      </w:r>
      <w:r w:rsidR="00375035" w:rsidRPr="00460CF6">
        <w:rPr>
          <w:rFonts w:ascii="Arial" w:eastAsia="Times New Roman" w:hAnsi="Arial" w:cs="Arial"/>
          <w:color w:val="000000" w:themeColor="text1"/>
          <w:sz w:val="22"/>
          <w:szCs w:val="22"/>
        </w:rPr>
        <w:t>physical, emotional, mental, and spiritual well-being</w:t>
      </w:r>
      <w:r w:rsidR="00460CF6" w:rsidRPr="00460CF6">
        <w:rPr>
          <w:rFonts w:ascii="Arial" w:eastAsia="Times New Roman" w:hAnsi="Arial" w:cs="Arial"/>
          <w:color w:val="000000" w:themeColor="text1"/>
          <w:sz w:val="22"/>
          <w:szCs w:val="22"/>
        </w:rPr>
        <w:t xml:space="preserve"> and</w:t>
      </w:r>
      <w:r w:rsidRPr="00460CF6">
        <w:rPr>
          <w:rFonts w:ascii="Arial" w:eastAsia="Times New Roman" w:hAnsi="Arial" w:cs="Arial"/>
          <w:color w:val="000000" w:themeColor="text1"/>
          <w:sz w:val="22"/>
          <w:szCs w:val="22"/>
        </w:rPr>
        <w:t xml:space="preserve"> looks different in different seasons and phases of our lives.</w:t>
      </w:r>
      <w:r w:rsidR="00621A0A" w:rsidRPr="00621A0A">
        <w:t xml:space="preserve"> </w:t>
      </w:r>
      <w:r w:rsidR="00621A0A">
        <w:rPr>
          <w:rFonts w:ascii="Arial" w:eastAsia="Times New Roman" w:hAnsi="Arial" w:cs="Arial"/>
          <w:color w:val="000000" w:themeColor="text1"/>
          <w:sz w:val="22"/>
          <w:szCs w:val="22"/>
        </w:rPr>
        <w:t>M</w:t>
      </w:r>
      <w:r w:rsidR="00621A0A" w:rsidRPr="00621A0A">
        <w:rPr>
          <w:rFonts w:ascii="Arial" w:eastAsia="Times New Roman" w:hAnsi="Arial" w:cs="Arial"/>
          <w:color w:val="000000" w:themeColor="text1"/>
          <w:sz w:val="22"/>
          <w:szCs w:val="22"/>
        </w:rPr>
        <w:t>ovement serves as a bridge that rekindles our connection to the physical world. It encourages us to explore, discover, and cherish the land that sustains us.</w:t>
      </w:r>
    </w:p>
    <w:p w14:paraId="49D1B9D3" w14:textId="64EB9853" w:rsidR="0010113A" w:rsidRDefault="006C750B" w:rsidP="006C750B">
      <w:pPr>
        <w:rPr>
          <w:rFonts w:ascii="Arial" w:eastAsia="Times New Roman" w:hAnsi="Arial" w:cs="Arial"/>
          <w:color w:val="000000"/>
          <w:sz w:val="22"/>
          <w:szCs w:val="22"/>
        </w:rPr>
      </w:pPr>
      <w:r>
        <w:rPr>
          <w:rFonts w:ascii="Arial" w:eastAsia="Times New Roman" w:hAnsi="Arial" w:cs="Arial"/>
          <w:noProof/>
          <w:color w:val="000000"/>
          <w:sz w:val="22"/>
          <w:szCs w:val="22"/>
        </w:rPr>
        <mc:AlternateContent>
          <mc:Choice Requires="wps">
            <w:drawing>
              <wp:anchor distT="0" distB="0" distL="114300" distR="114300" simplePos="0" relativeHeight="251659264" behindDoc="0" locked="0" layoutInCell="1" allowOverlap="1" wp14:anchorId="253753E3" wp14:editId="630938EB">
                <wp:simplePos x="0" y="0"/>
                <wp:positionH relativeFrom="column">
                  <wp:posOffset>-303604</wp:posOffset>
                </wp:positionH>
                <wp:positionV relativeFrom="paragraph">
                  <wp:posOffset>170408</wp:posOffset>
                </wp:positionV>
                <wp:extent cx="6468110" cy="1435608"/>
                <wp:effectExtent l="0" t="0" r="8890" b="12700"/>
                <wp:wrapNone/>
                <wp:docPr id="4" name="Rectangle 4"/>
                <wp:cNvGraphicFramePr/>
                <a:graphic xmlns:a="http://schemas.openxmlformats.org/drawingml/2006/main">
                  <a:graphicData uri="http://schemas.microsoft.com/office/word/2010/wordprocessingShape">
                    <wps:wsp>
                      <wps:cNvSpPr/>
                      <wps:spPr>
                        <a:xfrm>
                          <a:off x="0" y="0"/>
                          <a:ext cx="6468110" cy="1435608"/>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du="http://schemas.microsoft.com/office/word/2023/wordml/word16du">
            <w:pict>
              <v:rect w14:anchorId="379996DA" id="Rectangle 4" o:spid="_x0000_s1026" style="position:absolute;margin-left:-23.9pt;margin-top:13.4pt;width:509.3pt;height:11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" filled="f" strokecolor="black [3213]" strokeweight="1pt"/>
            </w:pict>
          </mc:Fallback>
        </mc:AlternateContent>
      </w:r>
    </w:p>
    <w:p w14:paraId="6BCC00B2" w14:textId="4821BF29" w:rsidR="0088695B" w:rsidRDefault="0088695B" w:rsidP="00120806">
      <w:pPr>
        <w:rPr>
          <w:rFonts w:ascii="Arial" w:eastAsia="Times New Roman" w:hAnsi="Arial" w:cs="Arial"/>
          <w:color w:val="000000"/>
          <w:sz w:val="22"/>
          <w:szCs w:val="22"/>
        </w:rPr>
      </w:pPr>
    </w:p>
    <w:p w14:paraId="12183A2E" w14:textId="6185DA6C" w:rsidR="0088695B" w:rsidRPr="0088695B" w:rsidRDefault="0088695B" w:rsidP="00120806">
      <w:pPr>
        <w:rPr>
          <w:rFonts w:ascii="Arial" w:eastAsia="Times New Roman" w:hAnsi="Arial" w:cs="Arial"/>
          <w:b/>
          <w:bCs/>
          <w:color w:val="A439D9"/>
          <w:sz w:val="22"/>
          <w:szCs w:val="22"/>
          <w:u w:val="single"/>
        </w:rPr>
      </w:pPr>
      <w:r w:rsidRPr="0088695B">
        <w:rPr>
          <w:rFonts w:ascii="Arial" w:eastAsia="Times New Roman" w:hAnsi="Arial" w:cs="Arial"/>
          <w:b/>
          <w:bCs/>
          <w:color w:val="A439D9"/>
          <w:sz w:val="22"/>
          <w:szCs w:val="22"/>
          <w:u w:val="single"/>
        </w:rPr>
        <w:t xml:space="preserve">Family Outcomes (PICCOLO): </w:t>
      </w:r>
    </w:p>
    <w:p w14:paraId="41D08A67" w14:textId="78BD00D8" w:rsidR="0088695B" w:rsidRPr="00266B65" w:rsidRDefault="0088695B" w:rsidP="0088695B">
      <w:pPr>
        <w:pStyle w:val="ListParagraph"/>
        <w:numPr>
          <w:ilvl w:val="0"/>
          <w:numId w:val="4"/>
        </w:numPr>
        <w:rPr>
          <w:rFonts w:ascii="Arial" w:eastAsia="Times New Roman" w:hAnsi="Arial" w:cs="Arial"/>
          <w:color w:val="000000" w:themeColor="text1"/>
          <w:sz w:val="22"/>
          <w:szCs w:val="22"/>
        </w:rPr>
      </w:pPr>
      <w:r w:rsidRPr="00266B65">
        <w:rPr>
          <w:rFonts w:ascii="Arial" w:eastAsia="Times New Roman" w:hAnsi="Arial" w:cs="Arial"/>
          <w:color w:val="000000" w:themeColor="text1"/>
          <w:sz w:val="22"/>
          <w:szCs w:val="22"/>
        </w:rPr>
        <w:t xml:space="preserve">Attends to the child’s actions </w:t>
      </w:r>
    </w:p>
    <w:p w14:paraId="02853A08" w14:textId="4AEE29DA" w:rsidR="0088695B" w:rsidRPr="00266B65" w:rsidRDefault="0088695B" w:rsidP="0088695B">
      <w:pPr>
        <w:pStyle w:val="ListParagraph"/>
        <w:numPr>
          <w:ilvl w:val="0"/>
          <w:numId w:val="4"/>
        </w:numPr>
        <w:rPr>
          <w:rFonts w:ascii="Arial" w:eastAsia="Times New Roman" w:hAnsi="Arial" w:cs="Arial"/>
          <w:color w:val="000000" w:themeColor="text1"/>
          <w:sz w:val="22"/>
          <w:szCs w:val="22"/>
        </w:rPr>
      </w:pPr>
      <w:r w:rsidRPr="00266B65">
        <w:rPr>
          <w:rFonts w:ascii="Arial" w:eastAsia="Times New Roman" w:hAnsi="Arial" w:cs="Arial"/>
          <w:color w:val="000000" w:themeColor="text1"/>
          <w:sz w:val="22"/>
          <w:szCs w:val="22"/>
        </w:rPr>
        <w:t xml:space="preserve">Is physically close to the child </w:t>
      </w:r>
    </w:p>
    <w:p w14:paraId="01579967" w14:textId="109C9710" w:rsidR="0088695B" w:rsidRPr="0088695B" w:rsidRDefault="0088695B" w:rsidP="0088695B">
      <w:pPr>
        <w:rPr>
          <w:rFonts w:ascii="Arial" w:eastAsia="Times New Roman" w:hAnsi="Arial" w:cs="Arial"/>
          <w:color w:val="000000"/>
          <w:sz w:val="22"/>
          <w:szCs w:val="22"/>
        </w:rPr>
      </w:pPr>
    </w:p>
    <w:p w14:paraId="011DCAF0" w14:textId="31475FCF" w:rsidR="004D2E06" w:rsidRPr="004D2E06" w:rsidRDefault="0088695B" w:rsidP="004D2E06">
      <w:pPr>
        <w:rPr>
          <w:rFonts w:ascii="Arial" w:eastAsia="Times New Roman" w:hAnsi="Arial" w:cs="Arial"/>
          <w:b/>
          <w:bCs/>
          <w:color w:val="42A657"/>
          <w:sz w:val="22"/>
          <w:szCs w:val="22"/>
          <w:u w:val="single"/>
        </w:rPr>
      </w:pPr>
      <w:r w:rsidRPr="00040E36">
        <w:rPr>
          <w:rFonts w:ascii="Arial" w:eastAsia="Times New Roman" w:hAnsi="Arial" w:cs="Arial"/>
          <w:b/>
          <w:bCs/>
          <w:color w:val="42A657"/>
          <w:sz w:val="22"/>
          <w:szCs w:val="22"/>
          <w:u w:val="single"/>
        </w:rPr>
        <w:t>Child Behavior Outcomes (LOLLIPOP):</w:t>
      </w:r>
    </w:p>
    <w:p w14:paraId="71558B54" w14:textId="7F3E985E" w:rsidR="004D2E06" w:rsidRPr="004D2E06" w:rsidRDefault="006C750B" w:rsidP="004D2E06">
      <w:pPr>
        <w:pStyle w:val="ListParagraph"/>
        <w:numPr>
          <w:ilvl w:val="0"/>
          <w:numId w:val="5"/>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See </w:t>
      </w:r>
      <w:r w:rsidR="002A6A60">
        <w:rPr>
          <w:rFonts w:ascii="Arial" w:eastAsia="Times New Roman" w:hAnsi="Arial" w:cs="Arial"/>
          <w:color w:val="000000" w:themeColor="text1"/>
          <w:sz w:val="22"/>
          <w:szCs w:val="22"/>
        </w:rPr>
        <w:t xml:space="preserve">the </w:t>
      </w:r>
      <w:r>
        <w:rPr>
          <w:rFonts w:ascii="Arial" w:eastAsia="Times New Roman" w:hAnsi="Arial" w:cs="Arial"/>
          <w:color w:val="000000" w:themeColor="text1"/>
          <w:sz w:val="22"/>
          <w:szCs w:val="22"/>
        </w:rPr>
        <w:t xml:space="preserve">Behavior Outcomes </w:t>
      </w:r>
      <w:proofErr w:type="gramStart"/>
      <w:r>
        <w:rPr>
          <w:rFonts w:ascii="Arial" w:eastAsia="Times New Roman" w:hAnsi="Arial" w:cs="Arial"/>
          <w:color w:val="000000" w:themeColor="text1"/>
          <w:sz w:val="22"/>
          <w:szCs w:val="22"/>
        </w:rPr>
        <w:t>table</w:t>
      </w:r>
      <w:proofErr w:type="gramEnd"/>
      <w:r>
        <w:rPr>
          <w:rFonts w:ascii="Arial" w:eastAsia="Times New Roman" w:hAnsi="Arial" w:cs="Arial"/>
          <w:color w:val="000000" w:themeColor="text1"/>
          <w:sz w:val="22"/>
          <w:szCs w:val="22"/>
        </w:rPr>
        <w:t xml:space="preserve"> for </w:t>
      </w:r>
      <w:r w:rsidR="002A6A60">
        <w:rPr>
          <w:rFonts w:ascii="Arial" w:eastAsia="Times New Roman" w:hAnsi="Arial" w:cs="Arial"/>
          <w:color w:val="000000" w:themeColor="text1"/>
          <w:sz w:val="22"/>
          <w:szCs w:val="22"/>
        </w:rPr>
        <w:t>Moon-specific</w:t>
      </w:r>
      <w:r>
        <w:rPr>
          <w:rFonts w:ascii="Arial" w:eastAsia="Times New Roman" w:hAnsi="Arial" w:cs="Arial"/>
          <w:color w:val="000000" w:themeColor="text1"/>
          <w:sz w:val="22"/>
          <w:szCs w:val="22"/>
        </w:rPr>
        <w:t xml:space="preserve"> outcomes</w:t>
      </w:r>
    </w:p>
    <w:p w14:paraId="270856AF" w14:textId="7BE7CFC3" w:rsidR="0088695B" w:rsidRPr="0088695B" w:rsidRDefault="0088695B" w:rsidP="0088695B">
      <w:pPr>
        <w:rPr>
          <w:rFonts w:ascii="Arial" w:eastAsia="Times New Roman" w:hAnsi="Arial" w:cs="Arial"/>
          <w:color w:val="000000"/>
          <w:sz w:val="22"/>
          <w:szCs w:val="22"/>
        </w:rPr>
      </w:pPr>
    </w:p>
    <w:p w14:paraId="4C7F1BF7" w14:textId="50BFB0B9" w:rsidR="0010113A" w:rsidRDefault="0010113A" w:rsidP="00E72156">
      <w:pPr>
        <w:rPr>
          <w:rFonts w:ascii="Arial" w:eastAsia="Times New Roman" w:hAnsi="Arial" w:cs="Arial"/>
          <w:b/>
          <w:bCs/>
          <w:color w:val="000000"/>
          <w:sz w:val="28"/>
          <w:szCs w:val="28"/>
          <w:u w:val="single"/>
        </w:rPr>
      </w:pPr>
    </w:p>
    <w:p w14:paraId="6550F836" w14:textId="77777777" w:rsidR="0010113A" w:rsidRDefault="0010113A" w:rsidP="00E72156">
      <w:pPr>
        <w:rPr>
          <w:rFonts w:ascii="Arial" w:eastAsia="Times New Roman" w:hAnsi="Arial" w:cs="Arial"/>
          <w:b/>
          <w:bCs/>
          <w:color w:val="000000"/>
          <w:sz w:val="28"/>
          <w:szCs w:val="28"/>
          <w:u w:val="single"/>
        </w:rPr>
      </w:pPr>
    </w:p>
    <w:p w14:paraId="76371134" w14:textId="4360B03E" w:rsidR="00E72156" w:rsidRPr="0088695B" w:rsidRDefault="0088695B" w:rsidP="00E72156">
      <w:pPr>
        <w:rPr>
          <w:rFonts w:ascii="Arial" w:eastAsia="Times New Roman" w:hAnsi="Arial" w:cs="Arial"/>
          <w:b/>
          <w:bCs/>
          <w:color w:val="000000"/>
          <w:sz w:val="28"/>
          <w:szCs w:val="28"/>
          <w:u w:val="single"/>
        </w:rPr>
      </w:pPr>
      <w:r w:rsidRPr="0088695B">
        <w:rPr>
          <w:rFonts w:ascii="Arial" w:eastAsia="Times New Roman" w:hAnsi="Arial" w:cs="Arial"/>
          <w:b/>
          <w:bCs/>
          <w:color w:val="000000"/>
          <w:sz w:val="28"/>
          <w:szCs w:val="28"/>
          <w:u w:val="single"/>
        </w:rPr>
        <w:t xml:space="preserve">Home Visitor Lesson Overview </w:t>
      </w:r>
    </w:p>
    <w:p w14:paraId="088ACC27" w14:textId="138EC95F" w:rsidR="0088695B" w:rsidRDefault="0088695B" w:rsidP="00E72156">
      <w:pPr>
        <w:rPr>
          <w:rFonts w:ascii="Arial" w:eastAsia="Times New Roman" w:hAnsi="Arial" w:cs="Arial"/>
          <w:color w:val="000000"/>
          <w:sz w:val="22"/>
          <w:szCs w:val="22"/>
        </w:rPr>
      </w:pPr>
    </w:p>
    <w:p w14:paraId="781A02A8" w14:textId="36221510" w:rsidR="006C750B" w:rsidRPr="002A6A60" w:rsidRDefault="0088695B" w:rsidP="002A6A60">
      <w:pPr>
        <w:rPr>
          <w:rFonts w:ascii="Arial" w:eastAsia="Times New Roman" w:hAnsi="Arial" w:cs="Arial"/>
          <w:b/>
          <w:bCs/>
          <w:color w:val="000000"/>
          <w:sz w:val="22"/>
          <w:szCs w:val="22"/>
        </w:rPr>
      </w:pPr>
      <w:r w:rsidRPr="0088695B">
        <w:rPr>
          <w:rFonts w:ascii="Arial" w:eastAsia="Times New Roman" w:hAnsi="Arial" w:cs="Arial"/>
          <w:b/>
          <w:bCs/>
          <w:color w:val="000000"/>
          <w:sz w:val="22"/>
          <w:szCs w:val="22"/>
        </w:rPr>
        <w:t xml:space="preserve">Materials Needed: </w:t>
      </w:r>
    </w:p>
    <w:p w14:paraId="16B588E5" w14:textId="65741270" w:rsidR="00A732E5" w:rsidRDefault="007A3EB1" w:rsidP="0088695B">
      <w:pPr>
        <w:pStyle w:val="ListParagraph"/>
        <w:numPr>
          <w:ilvl w:val="0"/>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w:t>
      </w:r>
      <w:r w:rsidR="00FB1312">
        <w:rPr>
          <w:rFonts w:ascii="Arial" w:eastAsia="Times New Roman" w:hAnsi="Arial" w:cs="Arial"/>
          <w:color w:val="000000" w:themeColor="text1"/>
          <w:sz w:val="22"/>
          <w:szCs w:val="22"/>
        </w:rPr>
        <w:t xml:space="preserve">easonal </w:t>
      </w:r>
      <w:r w:rsidR="008E6C06">
        <w:rPr>
          <w:rFonts w:ascii="Arial" w:eastAsia="Times New Roman" w:hAnsi="Arial" w:cs="Arial"/>
          <w:color w:val="000000" w:themeColor="text1"/>
          <w:sz w:val="22"/>
          <w:szCs w:val="22"/>
        </w:rPr>
        <w:t>M</w:t>
      </w:r>
      <w:r w:rsidR="00FB1312">
        <w:rPr>
          <w:rFonts w:ascii="Arial" w:eastAsia="Times New Roman" w:hAnsi="Arial" w:cs="Arial"/>
          <w:color w:val="000000" w:themeColor="text1"/>
          <w:sz w:val="22"/>
          <w:szCs w:val="22"/>
        </w:rPr>
        <w:t xml:space="preserve">ovements </w:t>
      </w:r>
      <w:r w:rsidR="008E6C06">
        <w:rPr>
          <w:rFonts w:ascii="Arial" w:eastAsia="Times New Roman" w:hAnsi="Arial" w:cs="Arial"/>
          <w:color w:val="000000" w:themeColor="text1"/>
          <w:sz w:val="22"/>
          <w:szCs w:val="22"/>
        </w:rPr>
        <w:t xml:space="preserve">&amp; the Medicine Wheel </w:t>
      </w:r>
      <w:r w:rsidR="001C17C3">
        <w:rPr>
          <w:rFonts w:ascii="Arial" w:eastAsia="Times New Roman" w:hAnsi="Arial" w:cs="Arial"/>
          <w:color w:val="000000" w:themeColor="text1"/>
          <w:sz w:val="22"/>
          <w:szCs w:val="22"/>
        </w:rPr>
        <w:t>handout</w:t>
      </w:r>
    </w:p>
    <w:p w14:paraId="64C20478" w14:textId="75AA08B0" w:rsidR="001C17C3" w:rsidRDefault="007A3EB1" w:rsidP="0088695B">
      <w:pPr>
        <w:pStyle w:val="ListParagraph"/>
        <w:numPr>
          <w:ilvl w:val="0"/>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Yoga</w:t>
      </w:r>
      <w:r w:rsidR="0072608C">
        <w:rPr>
          <w:rFonts w:ascii="Arial" w:eastAsia="Times New Roman" w:hAnsi="Arial" w:cs="Arial"/>
          <w:color w:val="000000" w:themeColor="text1"/>
          <w:sz w:val="22"/>
          <w:szCs w:val="22"/>
        </w:rPr>
        <w:t xml:space="preserve"> </w:t>
      </w:r>
      <w:r w:rsidR="000C2E70">
        <w:rPr>
          <w:rFonts w:ascii="Arial" w:eastAsia="Times New Roman" w:hAnsi="Arial" w:cs="Arial"/>
          <w:color w:val="000000" w:themeColor="text1"/>
          <w:sz w:val="22"/>
          <w:szCs w:val="22"/>
        </w:rPr>
        <w:t xml:space="preserve">and </w:t>
      </w:r>
      <w:r w:rsidR="00621C9D">
        <w:rPr>
          <w:rFonts w:ascii="Arial" w:eastAsia="Times New Roman" w:hAnsi="Arial" w:cs="Arial"/>
          <w:color w:val="000000" w:themeColor="text1"/>
          <w:sz w:val="22"/>
          <w:szCs w:val="22"/>
        </w:rPr>
        <w:t>M</w:t>
      </w:r>
      <w:r w:rsidR="000C2E70">
        <w:rPr>
          <w:rFonts w:ascii="Arial" w:eastAsia="Times New Roman" w:hAnsi="Arial" w:cs="Arial"/>
          <w:color w:val="000000" w:themeColor="text1"/>
          <w:sz w:val="22"/>
          <w:szCs w:val="22"/>
        </w:rPr>
        <w:t xml:space="preserve">indful </w:t>
      </w:r>
      <w:r w:rsidR="00621C9D">
        <w:rPr>
          <w:rFonts w:ascii="Arial" w:eastAsia="Times New Roman" w:hAnsi="Arial" w:cs="Arial"/>
          <w:color w:val="000000" w:themeColor="text1"/>
          <w:sz w:val="22"/>
          <w:szCs w:val="22"/>
        </w:rPr>
        <w:t>M</w:t>
      </w:r>
      <w:r w:rsidR="000C2E70">
        <w:rPr>
          <w:rFonts w:ascii="Arial" w:eastAsia="Times New Roman" w:hAnsi="Arial" w:cs="Arial"/>
          <w:color w:val="000000" w:themeColor="text1"/>
          <w:sz w:val="22"/>
          <w:szCs w:val="22"/>
        </w:rPr>
        <w:t xml:space="preserve">ovements </w:t>
      </w:r>
      <w:r w:rsidR="001C17C3">
        <w:rPr>
          <w:rFonts w:ascii="Arial" w:eastAsia="Times New Roman" w:hAnsi="Arial" w:cs="Arial"/>
          <w:color w:val="000000" w:themeColor="text1"/>
          <w:sz w:val="22"/>
          <w:szCs w:val="22"/>
        </w:rPr>
        <w:t>handout</w:t>
      </w:r>
      <w:r w:rsidR="008E6C06">
        <w:rPr>
          <w:rFonts w:ascii="Arial" w:eastAsia="Times New Roman" w:hAnsi="Arial" w:cs="Arial"/>
          <w:color w:val="000000" w:themeColor="text1"/>
          <w:sz w:val="22"/>
          <w:szCs w:val="22"/>
        </w:rPr>
        <w:t>s</w:t>
      </w:r>
    </w:p>
    <w:p w14:paraId="66B63C26" w14:textId="2816B7A9" w:rsidR="0072608C" w:rsidRDefault="00673660" w:rsidP="0088695B">
      <w:pPr>
        <w:pStyle w:val="ListParagraph"/>
        <w:numPr>
          <w:ilvl w:val="0"/>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Movement </w:t>
      </w:r>
      <w:r w:rsidR="008E6C06">
        <w:rPr>
          <w:rFonts w:ascii="Arial" w:eastAsia="Times New Roman" w:hAnsi="Arial" w:cs="Arial"/>
          <w:color w:val="000000" w:themeColor="text1"/>
          <w:sz w:val="22"/>
          <w:szCs w:val="22"/>
        </w:rPr>
        <w:t xml:space="preserve">Guidelines </w:t>
      </w:r>
      <w:r w:rsidR="0072608C">
        <w:rPr>
          <w:rFonts w:ascii="Arial" w:eastAsia="Times New Roman" w:hAnsi="Arial" w:cs="Arial"/>
          <w:color w:val="000000" w:themeColor="text1"/>
          <w:sz w:val="22"/>
          <w:szCs w:val="22"/>
        </w:rPr>
        <w:t>handout</w:t>
      </w:r>
    </w:p>
    <w:p w14:paraId="2AA7D015" w14:textId="18CC61D0" w:rsidR="0088695B" w:rsidRDefault="0088695B" w:rsidP="0088695B">
      <w:pPr>
        <w:rPr>
          <w:rFonts w:ascii="Arial" w:eastAsia="Times New Roman" w:hAnsi="Arial" w:cs="Arial"/>
          <w:color w:val="000000"/>
          <w:sz w:val="22"/>
          <w:szCs w:val="22"/>
        </w:rPr>
      </w:pPr>
    </w:p>
    <w:p w14:paraId="73D1185D" w14:textId="706AE419" w:rsidR="0088695B" w:rsidRDefault="0088695B" w:rsidP="0088695B">
      <w:pPr>
        <w:rPr>
          <w:rFonts w:ascii="Arial" w:eastAsia="Times New Roman" w:hAnsi="Arial" w:cs="Arial"/>
          <w:b/>
          <w:bCs/>
          <w:color w:val="000000"/>
          <w:sz w:val="28"/>
          <w:szCs w:val="28"/>
          <w:u w:val="single"/>
        </w:rPr>
      </w:pPr>
      <w:r w:rsidRPr="0088695B">
        <w:rPr>
          <w:rFonts w:ascii="Arial" w:eastAsia="Times New Roman" w:hAnsi="Arial" w:cs="Arial"/>
          <w:b/>
          <w:bCs/>
          <w:color w:val="000000"/>
          <w:sz w:val="28"/>
          <w:szCs w:val="28"/>
          <w:u w:val="single"/>
        </w:rPr>
        <w:t>Lesson</w:t>
      </w:r>
    </w:p>
    <w:p w14:paraId="7701C6E7" w14:textId="77777777" w:rsidR="004C3458" w:rsidRPr="004C3458" w:rsidRDefault="004C3458" w:rsidP="004C3458">
      <w:pPr>
        <w:rPr>
          <w:rFonts w:ascii="Arial" w:eastAsia="Times New Roman" w:hAnsi="Arial" w:cs="Arial"/>
          <w:color w:val="000000" w:themeColor="text1"/>
          <w:sz w:val="22"/>
          <w:szCs w:val="22"/>
        </w:rPr>
      </w:pPr>
    </w:p>
    <w:p w14:paraId="1F57CB22" w14:textId="77777777" w:rsidR="00AD78C2" w:rsidRPr="001C17C3" w:rsidRDefault="00AD78C2" w:rsidP="00AD78C2">
      <w:pPr>
        <w:rPr>
          <w:rFonts w:ascii="Arial" w:eastAsia="Times New Roman" w:hAnsi="Arial" w:cs="Arial"/>
          <w:color w:val="000000" w:themeColor="text1"/>
          <w:sz w:val="22"/>
          <w:szCs w:val="22"/>
        </w:rPr>
      </w:pPr>
      <w:r w:rsidRPr="001C17C3">
        <w:rPr>
          <w:rFonts w:ascii="Arial" w:eastAsia="Times New Roman" w:hAnsi="Arial" w:cs="Arial"/>
          <w:color w:val="000000" w:themeColor="text1"/>
          <w:sz w:val="22"/>
          <w:szCs w:val="22"/>
        </w:rPr>
        <w:t>Activities</w:t>
      </w:r>
    </w:p>
    <w:p w14:paraId="06189C24" w14:textId="0845A081" w:rsidR="00AD78C2" w:rsidRDefault="00AD78C2" w:rsidP="00AD78C2">
      <w:pPr>
        <w:pStyle w:val="ListParagraph"/>
        <w:numPr>
          <w:ilvl w:val="0"/>
          <w:numId w:val="1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lastRenderedPageBreak/>
        <w:t>Discuss with the family the types of movement they already engage in through cultural activities and traditions</w:t>
      </w:r>
    </w:p>
    <w:p w14:paraId="722B2364" w14:textId="77777777" w:rsidR="00694DA8" w:rsidRPr="00694DA8" w:rsidRDefault="00694DA8" w:rsidP="00694DA8">
      <w:pPr>
        <w:ind w:left="360"/>
        <w:rPr>
          <w:rFonts w:ascii="Arial" w:eastAsia="Times New Roman" w:hAnsi="Arial" w:cs="Arial"/>
          <w:color w:val="000000" w:themeColor="text1"/>
          <w:sz w:val="22"/>
          <w:szCs w:val="22"/>
        </w:rPr>
      </w:pPr>
    </w:p>
    <w:p w14:paraId="77B5F094" w14:textId="315DE133" w:rsidR="00AD78C2" w:rsidRPr="00694DA8" w:rsidRDefault="00694DA8" w:rsidP="00694DA8">
      <w:pPr>
        <w:rPr>
          <w:rFonts w:ascii="Arial" w:eastAsia="Times New Roman" w:hAnsi="Arial" w:cs="Arial"/>
          <w:b/>
          <w:bCs/>
          <w:i/>
          <w:iCs/>
          <w:color w:val="2E74B5" w:themeColor="accent5" w:themeShade="BF"/>
          <w:sz w:val="22"/>
          <w:szCs w:val="22"/>
        </w:rPr>
      </w:pPr>
      <w:r w:rsidRPr="00694DA8">
        <w:rPr>
          <w:rFonts w:ascii="Arial" w:eastAsia="Times New Roman" w:hAnsi="Arial" w:cs="Arial"/>
          <w:b/>
          <w:bCs/>
          <w:i/>
          <w:iCs/>
          <w:color w:val="2E74B5" w:themeColor="accent5" w:themeShade="BF"/>
          <w:sz w:val="22"/>
          <w:szCs w:val="22"/>
        </w:rPr>
        <w:t xml:space="preserve">[Home Visitor Notes]: </w:t>
      </w:r>
      <w:r w:rsidR="00AD78C2" w:rsidRPr="00694DA8">
        <w:rPr>
          <w:rFonts w:ascii="Arial" w:eastAsia="Times New Roman" w:hAnsi="Arial" w:cs="Arial"/>
          <w:b/>
          <w:bCs/>
          <w:i/>
          <w:iCs/>
          <w:color w:val="2E74B5" w:themeColor="accent5" w:themeShade="BF"/>
          <w:sz w:val="22"/>
          <w:szCs w:val="22"/>
        </w:rPr>
        <w:t>What types of movement activities do you already do as a family? How are these important to you?</w:t>
      </w:r>
      <w:r w:rsidRPr="00694DA8">
        <w:rPr>
          <w:rFonts w:ascii="Arial" w:eastAsia="Times New Roman" w:hAnsi="Arial" w:cs="Arial"/>
          <w:b/>
          <w:bCs/>
          <w:i/>
          <w:iCs/>
          <w:color w:val="2E74B5" w:themeColor="accent5" w:themeShade="BF"/>
          <w:sz w:val="22"/>
          <w:szCs w:val="22"/>
        </w:rPr>
        <w:t xml:space="preserve"> </w:t>
      </w:r>
      <w:r w:rsidR="00AD78C2" w:rsidRPr="00694DA8">
        <w:rPr>
          <w:rFonts w:ascii="Arial" w:eastAsia="Times New Roman" w:hAnsi="Arial" w:cs="Arial"/>
          <w:b/>
          <w:bCs/>
          <w:i/>
          <w:iCs/>
          <w:color w:val="2E74B5" w:themeColor="accent5" w:themeShade="BF"/>
          <w:sz w:val="22"/>
          <w:szCs w:val="22"/>
        </w:rPr>
        <w:t>How often does the family do this activity together?</w:t>
      </w:r>
      <w:r w:rsidRPr="00694DA8">
        <w:rPr>
          <w:rFonts w:ascii="Arial" w:eastAsia="Times New Roman" w:hAnsi="Arial" w:cs="Arial"/>
          <w:b/>
          <w:bCs/>
          <w:i/>
          <w:iCs/>
          <w:color w:val="2E74B5" w:themeColor="accent5" w:themeShade="BF"/>
          <w:sz w:val="22"/>
          <w:szCs w:val="22"/>
        </w:rPr>
        <w:t xml:space="preserve"> </w:t>
      </w:r>
      <w:r w:rsidR="00AD78C2" w:rsidRPr="00694DA8">
        <w:rPr>
          <w:rFonts w:ascii="Arial" w:eastAsia="Times New Roman" w:hAnsi="Arial" w:cs="Arial"/>
          <w:b/>
          <w:bCs/>
          <w:i/>
          <w:iCs/>
          <w:color w:val="2E74B5" w:themeColor="accent5" w:themeShade="BF"/>
          <w:sz w:val="22"/>
          <w:szCs w:val="22"/>
        </w:rPr>
        <w:t>What do you most enjoy about doing this activity as a family?</w:t>
      </w:r>
    </w:p>
    <w:p w14:paraId="586A7CE1" w14:textId="77777777" w:rsidR="00694DA8" w:rsidRPr="00694DA8" w:rsidRDefault="00694DA8" w:rsidP="00694DA8">
      <w:pPr>
        <w:rPr>
          <w:rFonts w:ascii="Arial" w:eastAsia="Times New Roman" w:hAnsi="Arial" w:cs="Arial"/>
          <w:color w:val="000000" w:themeColor="text1"/>
          <w:sz w:val="22"/>
          <w:szCs w:val="22"/>
        </w:rPr>
      </w:pPr>
    </w:p>
    <w:p w14:paraId="19DB4817" w14:textId="4C096C50" w:rsidR="00AD78C2" w:rsidRDefault="00547A18" w:rsidP="00AD78C2">
      <w:pPr>
        <w:pStyle w:val="ListParagraph"/>
        <w:numPr>
          <w:ilvl w:val="0"/>
          <w:numId w:val="1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Provide a copy of the </w:t>
      </w:r>
      <w:r w:rsidRPr="00547A18">
        <w:rPr>
          <w:rFonts w:ascii="Arial" w:eastAsia="Times New Roman" w:hAnsi="Arial" w:cs="Arial"/>
          <w:b/>
          <w:bCs/>
          <w:color w:val="000000" w:themeColor="text1"/>
          <w:sz w:val="22"/>
          <w:szCs w:val="22"/>
        </w:rPr>
        <w:t>movement guidelines handout</w:t>
      </w:r>
      <w:r>
        <w:rPr>
          <w:rFonts w:ascii="Arial" w:eastAsia="Times New Roman" w:hAnsi="Arial" w:cs="Arial"/>
          <w:color w:val="000000" w:themeColor="text1"/>
          <w:sz w:val="22"/>
          <w:szCs w:val="22"/>
        </w:rPr>
        <w:t xml:space="preserve"> to the parents. Read through the handout with the family.</w:t>
      </w:r>
    </w:p>
    <w:p w14:paraId="7F17A145" w14:textId="77777777" w:rsidR="000C2E70" w:rsidRPr="000C2E70" w:rsidRDefault="000C2E70" w:rsidP="000C2E70">
      <w:pPr>
        <w:rPr>
          <w:rFonts w:ascii="Arial" w:eastAsia="Times New Roman" w:hAnsi="Arial" w:cs="Arial"/>
          <w:color w:val="000000" w:themeColor="text1"/>
          <w:sz w:val="22"/>
          <w:szCs w:val="22"/>
        </w:rPr>
      </w:pPr>
    </w:p>
    <w:p w14:paraId="432B8464" w14:textId="68421BFD" w:rsidR="00AD78C2" w:rsidRPr="000C2E70" w:rsidRDefault="000C2E70" w:rsidP="000C2E70">
      <w:pPr>
        <w:rPr>
          <w:rFonts w:ascii="Arial" w:eastAsia="Times New Roman" w:hAnsi="Arial" w:cs="Arial"/>
          <w:b/>
          <w:bCs/>
          <w:i/>
          <w:iCs/>
          <w:color w:val="2E74B5" w:themeColor="accent5" w:themeShade="BF"/>
          <w:sz w:val="22"/>
          <w:szCs w:val="22"/>
        </w:rPr>
      </w:pPr>
      <w:r w:rsidRPr="000C2E70">
        <w:rPr>
          <w:rFonts w:ascii="Arial" w:eastAsia="Times New Roman" w:hAnsi="Arial" w:cs="Arial"/>
          <w:b/>
          <w:bCs/>
          <w:i/>
          <w:iCs/>
          <w:color w:val="2E74B5" w:themeColor="accent5" w:themeShade="BF"/>
          <w:sz w:val="22"/>
          <w:szCs w:val="22"/>
        </w:rPr>
        <w:t xml:space="preserve">[Home Visitor Notes]: </w:t>
      </w:r>
      <w:r w:rsidR="00AD78C2" w:rsidRPr="000C2E70">
        <w:rPr>
          <w:rFonts w:ascii="Arial" w:eastAsia="Times New Roman" w:hAnsi="Arial" w:cs="Arial"/>
          <w:b/>
          <w:bCs/>
          <w:i/>
          <w:iCs/>
          <w:color w:val="2E74B5" w:themeColor="accent5" w:themeShade="BF"/>
          <w:sz w:val="22"/>
          <w:szCs w:val="22"/>
        </w:rPr>
        <w:t xml:space="preserve">For healthy growth and development during their formative years, it is recommended that children should achieve a healthy balance of movement, high-quality sedentary behavior, and sufficient sleep. For children aged 3-4 years, this includes 3 hours of movement, 10-13 hours of good quality sleep (including naptime), and less than an hour of screen time and confinement, with any additional sedentary time spent engaging in enriching activities such as reading, storytelling, singing, or puzzles with their caregiver every day. </w:t>
      </w:r>
    </w:p>
    <w:p w14:paraId="4B38ADA6" w14:textId="77777777" w:rsidR="000C2E70" w:rsidRPr="000C2E70" w:rsidRDefault="000C2E70" w:rsidP="000C2E70">
      <w:pPr>
        <w:rPr>
          <w:rFonts w:ascii="Arial" w:eastAsia="Times New Roman" w:hAnsi="Arial" w:cs="Arial"/>
          <w:color w:val="000000" w:themeColor="text1"/>
          <w:sz w:val="22"/>
          <w:szCs w:val="22"/>
        </w:rPr>
      </w:pPr>
    </w:p>
    <w:p w14:paraId="7782C020" w14:textId="32DD7795" w:rsidR="00AD78C2" w:rsidRDefault="00AD78C2" w:rsidP="00AD78C2">
      <w:pPr>
        <w:pStyle w:val="ListParagraph"/>
        <w:numPr>
          <w:ilvl w:val="1"/>
          <w:numId w:val="18"/>
        </w:numPr>
        <w:rPr>
          <w:rFonts w:ascii="Arial" w:eastAsia="Times New Roman" w:hAnsi="Arial" w:cs="Arial"/>
          <w:color w:val="000000" w:themeColor="text1"/>
          <w:sz w:val="22"/>
          <w:szCs w:val="22"/>
        </w:rPr>
      </w:pPr>
      <w:r w:rsidRPr="004131B8">
        <w:rPr>
          <w:rFonts w:ascii="Arial" w:eastAsia="Times New Roman" w:hAnsi="Arial" w:cs="Arial"/>
          <w:color w:val="000000" w:themeColor="text1"/>
          <w:sz w:val="22"/>
          <w:szCs w:val="22"/>
        </w:rPr>
        <w:t>Allow the family to ask questions if they have any</w:t>
      </w:r>
      <w:r>
        <w:rPr>
          <w:rFonts w:ascii="Arial" w:eastAsia="Times New Roman" w:hAnsi="Arial" w:cs="Arial"/>
          <w:color w:val="000000" w:themeColor="text1"/>
          <w:sz w:val="22"/>
          <w:szCs w:val="22"/>
        </w:rPr>
        <w:t xml:space="preserve">, not every child’s schedule will be like the guidelines. </w:t>
      </w:r>
    </w:p>
    <w:p w14:paraId="37E68E62" w14:textId="7E1287A4" w:rsidR="008D4AB1" w:rsidRPr="007464F5" w:rsidRDefault="008D4AB1" w:rsidP="008D4AB1">
      <w:pPr>
        <w:ind w:left="810" w:hanging="810"/>
        <w:rPr>
          <w:rFonts w:ascii="Arial" w:eastAsia="Times New Roman" w:hAnsi="Arial" w:cs="Arial"/>
          <w:color w:val="AEAAAA" w:themeColor="background2" w:themeShade="BF"/>
          <w:sz w:val="22"/>
          <w:szCs w:val="22"/>
        </w:rPr>
      </w:pPr>
      <w:r w:rsidRPr="00040E36">
        <w:rPr>
          <w:rFonts w:ascii="Arial" w:eastAsia="Times New Roman" w:hAnsi="Arial" w:cs="Arial"/>
          <w:noProof/>
          <w:color w:val="AEAAAA" w:themeColor="background2" w:themeShade="BF"/>
          <w:sz w:val="22"/>
          <w:szCs w:val="22"/>
        </w:rPr>
        <w:drawing>
          <wp:inline distT="0" distB="0" distL="0" distR="0" wp14:anchorId="15087DFB" wp14:editId="27EAA90D">
            <wp:extent cx="533400" cy="533400"/>
            <wp:effectExtent l="0" t="0" r="0" b="0"/>
            <wp:docPr id="6" name="Graphic 6" descr="Feath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eather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58602" cy="558602"/>
                    </a:xfrm>
                    <a:prstGeom prst="rect">
                      <a:avLst/>
                    </a:prstGeom>
                  </pic:spPr>
                </pic:pic>
              </a:graphicData>
            </a:graphic>
          </wp:inline>
        </w:drawing>
      </w:r>
      <w:r w:rsidRPr="00032C17">
        <w:rPr>
          <w:rFonts w:ascii="Arial" w:eastAsia="Times New Roman" w:hAnsi="Arial" w:cs="Arial"/>
          <w:b/>
          <w:bCs/>
          <w:color w:val="C00000"/>
          <w:sz w:val="22"/>
          <w:szCs w:val="22"/>
        </w:rPr>
        <w:t xml:space="preserve">It is important to give the child </w:t>
      </w:r>
      <w:r>
        <w:rPr>
          <w:rFonts w:ascii="Arial" w:eastAsia="Times New Roman" w:hAnsi="Arial" w:cs="Arial"/>
          <w:b/>
          <w:bCs/>
          <w:color w:val="C00000"/>
          <w:sz w:val="22"/>
          <w:szCs w:val="22"/>
        </w:rPr>
        <w:t xml:space="preserve">opportunities to engage in movement activities that are fun! </w:t>
      </w:r>
    </w:p>
    <w:p w14:paraId="7765502F" w14:textId="22F1103B" w:rsidR="008D4AB1" w:rsidRPr="008D4AB1" w:rsidRDefault="008D4AB1" w:rsidP="008D4AB1">
      <w:pPr>
        <w:rPr>
          <w:rFonts w:ascii="Arial" w:eastAsia="Times New Roman" w:hAnsi="Arial" w:cs="Arial"/>
          <w:color w:val="AEAAAA" w:themeColor="background2" w:themeShade="BF"/>
          <w:sz w:val="22"/>
          <w:szCs w:val="22"/>
        </w:rPr>
      </w:pPr>
      <w:r w:rsidRPr="008D4AB1">
        <w:rPr>
          <w:rFonts w:ascii="Arial" w:eastAsia="Times New Roman" w:hAnsi="Arial" w:cs="Arial"/>
          <w:b/>
          <w:bCs/>
          <w:color w:val="C00000"/>
          <w:sz w:val="22"/>
          <w:szCs w:val="22"/>
        </w:rPr>
        <w:t xml:space="preserve"> </w:t>
      </w:r>
    </w:p>
    <w:p w14:paraId="75416CB6" w14:textId="77777777" w:rsidR="008D4AB1" w:rsidRPr="008D4AB1" w:rsidRDefault="008D4AB1" w:rsidP="008D4AB1">
      <w:pPr>
        <w:rPr>
          <w:rFonts w:ascii="Arial" w:eastAsia="Times New Roman" w:hAnsi="Arial" w:cs="Arial"/>
          <w:color w:val="000000" w:themeColor="text1"/>
          <w:sz w:val="22"/>
          <w:szCs w:val="22"/>
        </w:rPr>
      </w:pPr>
    </w:p>
    <w:p w14:paraId="6660A26E" w14:textId="1FB5F405" w:rsidR="000C2E70" w:rsidRDefault="000C2E70" w:rsidP="00AD78C2">
      <w:pPr>
        <w:pStyle w:val="ListParagraph"/>
        <w:numPr>
          <w:ilvl w:val="0"/>
          <w:numId w:val="1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Provide the family with the </w:t>
      </w:r>
      <w:r w:rsidRPr="00547A18">
        <w:rPr>
          <w:rFonts w:ascii="Arial" w:eastAsia="Times New Roman" w:hAnsi="Arial" w:cs="Arial"/>
          <w:b/>
          <w:bCs/>
          <w:color w:val="000000" w:themeColor="text1"/>
          <w:sz w:val="22"/>
          <w:szCs w:val="22"/>
        </w:rPr>
        <w:t>yoga</w:t>
      </w:r>
      <w:r w:rsidR="00AD78C2" w:rsidRPr="00547A18">
        <w:rPr>
          <w:rFonts w:ascii="Arial" w:eastAsia="Times New Roman" w:hAnsi="Arial" w:cs="Arial"/>
          <w:b/>
          <w:bCs/>
          <w:color w:val="000000" w:themeColor="text1"/>
          <w:sz w:val="22"/>
          <w:szCs w:val="22"/>
        </w:rPr>
        <w:t xml:space="preserve"> and mindful movement handouts</w:t>
      </w:r>
      <w:r w:rsidR="00AD78C2" w:rsidRPr="0002117E">
        <w:rPr>
          <w:rFonts w:ascii="Arial" w:eastAsia="Times New Roman" w:hAnsi="Arial" w:cs="Arial"/>
          <w:color w:val="000000" w:themeColor="text1"/>
          <w:sz w:val="22"/>
          <w:szCs w:val="22"/>
        </w:rPr>
        <w:t xml:space="preserve"> </w:t>
      </w:r>
    </w:p>
    <w:p w14:paraId="225F27C7" w14:textId="77777777" w:rsidR="000C2E70" w:rsidRDefault="000C2E70" w:rsidP="000C2E70">
      <w:pPr>
        <w:pStyle w:val="ListParagraph"/>
        <w:rPr>
          <w:rFonts w:ascii="Arial" w:eastAsia="Times New Roman" w:hAnsi="Arial" w:cs="Arial"/>
          <w:color w:val="000000" w:themeColor="text1"/>
          <w:sz w:val="22"/>
          <w:szCs w:val="22"/>
        </w:rPr>
      </w:pPr>
    </w:p>
    <w:p w14:paraId="6E11769F" w14:textId="35540D4A" w:rsidR="00AD78C2" w:rsidRPr="000C2E70" w:rsidRDefault="000C2E70" w:rsidP="000C2E70">
      <w:pPr>
        <w:rPr>
          <w:rFonts w:ascii="Arial" w:eastAsia="Times New Roman" w:hAnsi="Arial" w:cs="Arial"/>
          <w:b/>
          <w:bCs/>
          <w:i/>
          <w:iCs/>
          <w:color w:val="2E74B5" w:themeColor="accent5" w:themeShade="BF"/>
          <w:sz w:val="22"/>
          <w:szCs w:val="22"/>
        </w:rPr>
      </w:pPr>
      <w:r w:rsidRPr="000C2E70">
        <w:rPr>
          <w:rFonts w:ascii="Arial" w:eastAsia="Times New Roman" w:hAnsi="Arial" w:cs="Arial"/>
          <w:b/>
          <w:bCs/>
          <w:i/>
          <w:iCs/>
          <w:color w:val="2E74B5" w:themeColor="accent5" w:themeShade="BF"/>
          <w:sz w:val="22"/>
          <w:szCs w:val="22"/>
        </w:rPr>
        <w:t>[Home Visitor Notes]: Consider asking the family if they would</w:t>
      </w:r>
      <w:r w:rsidR="00AD78C2" w:rsidRPr="000C2E70">
        <w:rPr>
          <w:rFonts w:ascii="Arial" w:eastAsia="Times New Roman" w:hAnsi="Arial" w:cs="Arial"/>
          <w:b/>
          <w:bCs/>
          <w:i/>
          <w:iCs/>
          <w:color w:val="2E74B5" w:themeColor="accent5" w:themeShade="BF"/>
          <w:sz w:val="22"/>
          <w:szCs w:val="22"/>
        </w:rPr>
        <w:t xml:space="preserve"> like to try any of these activities with </w:t>
      </w:r>
      <w:r w:rsidRPr="000C2E70">
        <w:rPr>
          <w:rFonts w:ascii="Arial" w:eastAsia="Times New Roman" w:hAnsi="Arial" w:cs="Arial"/>
          <w:b/>
          <w:bCs/>
          <w:i/>
          <w:iCs/>
          <w:color w:val="2E74B5" w:themeColor="accent5" w:themeShade="BF"/>
          <w:sz w:val="22"/>
          <w:szCs w:val="22"/>
        </w:rPr>
        <w:t xml:space="preserve">the </w:t>
      </w:r>
      <w:r w:rsidR="00AD78C2" w:rsidRPr="000C2E70">
        <w:rPr>
          <w:rFonts w:ascii="Arial" w:eastAsia="Times New Roman" w:hAnsi="Arial" w:cs="Arial"/>
          <w:b/>
          <w:bCs/>
          <w:i/>
          <w:iCs/>
          <w:color w:val="2E74B5" w:themeColor="accent5" w:themeShade="BF"/>
          <w:sz w:val="22"/>
          <w:szCs w:val="22"/>
        </w:rPr>
        <w:t xml:space="preserve">child? What questions </w:t>
      </w:r>
      <w:r w:rsidRPr="000C2E70">
        <w:rPr>
          <w:rFonts w:ascii="Arial" w:eastAsia="Times New Roman" w:hAnsi="Arial" w:cs="Arial"/>
          <w:b/>
          <w:bCs/>
          <w:i/>
          <w:iCs/>
          <w:color w:val="2E74B5" w:themeColor="accent5" w:themeShade="BF"/>
          <w:sz w:val="22"/>
          <w:szCs w:val="22"/>
        </w:rPr>
        <w:t>might they</w:t>
      </w:r>
      <w:r w:rsidR="00AD78C2" w:rsidRPr="000C2E70">
        <w:rPr>
          <w:rFonts w:ascii="Arial" w:eastAsia="Times New Roman" w:hAnsi="Arial" w:cs="Arial"/>
          <w:b/>
          <w:bCs/>
          <w:i/>
          <w:iCs/>
          <w:color w:val="2E74B5" w:themeColor="accent5" w:themeShade="BF"/>
          <w:sz w:val="22"/>
          <w:szCs w:val="22"/>
        </w:rPr>
        <w:t xml:space="preserve"> have about </w:t>
      </w:r>
      <w:proofErr w:type="gramStart"/>
      <w:r w:rsidR="00AD78C2" w:rsidRPr="000C2E70">
        <w:rPr>
          <w:rFonts w:ascii="Arial" w:eastAsia="Times New Roman" w:hAnsi="Arial" w:cs="Arial"/>
          <w:b/>
          <w:bCs/>
          <w:i/>
          <w:iCs/>
          <w:color w:val="2E74B5" w:themeColor="accent5" w:themeShade="BF"/>
          <w:sz w:val="22"/>
          <w:szCs w:val="22"/>
        </w:rPr>
        <w:t>doing</w:t>
      </w:r>
      <w:proofErr w:type="gramEnd"/>
      <w:r w:rsidR="00AD78C2" w:rsidRPr="000C2E70">
        <w:rPr>
          <w:rFonts w:ascii="Arial" w:eastAsia="Times New Roman" w:hAnsi="Arial" w:cs="Arial"/>
          <w:b/>
          <w:bCs/>
          <w:i/>
          <w:iCs/>
          <w:color w:val="2E74B5" w:themeColor="accent5" w:themeShade="BF"/>
          <w:sz w:val="22"/>
          <w:szCs w:val="22"/>
        </w:rPr>
        <w:t xml:space="preserve"> this activity with </w:t>
      </w:r>
      <w:r w:rsidRPr="000C2E70">
        <w:rPr>
          <w:rFonts w:ascii="Arial" w:eastAsia="Times New Roman" w:hAnsi="Arial" w:cs="Arial"/>
          <w:b/>
          <w:bCs/>
          <w:i/>
          <w:iCs/>
          <w:color w:val="2E74B5" w:themeColor="accent5" w:themeShade="BF"/>
          <w:sz w:val="22"/>
          <w:szCs w:val="22"/>
        </w:rPr>
        <w:t>the</w:t>
      </w:r>
      <w:r w:rsidR="00AD78C2" w:rsidRPr="000C2E70">
        <w:rPr>
          <w:rFonts w:ascii="Arial" w:eastAsia="Times New Roman" w:hAnsi="Arial" w:cs="Arial"/>
          <w:b/>
          <w:bCs/>
          <w:i/>
          <w:iCs/>
          <w:color w:val="2E74B5" w:themeColor="accent5" w:themeShade="BF"/>
          <w:sz w:val="22"/>
          <w:szCs w:val="22"/>
        </w:rPr>
        <w:t xml:space="preserve"> child?</w:t>
      </w:r>
    </w:p>
    <w:p w14:paraId="748EA752" w14:textId="77777777" w:rsidR="000C2E70" w:rsidRPr="000C2E70" w:rsidRDefault="000C2E70" w:rsidP="000C2E70">
      <w:pPr>
        <w:rPr>
          <w:rFonts w:ascii="Arial" w:eastAsia="Times New Roman" w:hAnsi="Arial" w:cs="Arial"/>
          <w:color w:val="000000" w:themeColor="text1"/>
          <w:sz w:val="22"/>
          <w:szCs w:val="22"/>
        </w:rPr>
      </w:pPr>
    </w:p>
    <w:p w14:paraId="2F009A4A" w14:textId="780779BF" w:rsidR="00AD78C2" w:rsidRDefault="00AD78C2" w:rsidP="00AD78C2">
      <w:pPr>
        <w:pStyle w:val="ListParagraph"/>
        <w:numPr>
          <w:ilvl w:val="0"/>
          <w:numId w:val="1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Present the family with </w:t>
      </w:r>
      <w:r w:rsidR="000C2E70">
        <w:rPr>
          <w:rFonts w:ascii="Arial" w:eastAsia="Times New Roman" w:hAnsi="Arial" w:cs="Arial"/>
          <w:color w:val="000000" w:themeColor="text1"/>
          <w:sz w:val="22"/>
          <w:szCs w:val="22"/>
        </w:rPr>
        <w:t xml:space="preserve">the </w:t>
      </w:r>
      <w:r w:rsidRPr="00547A18">
        <w:rPr>
          <w:rFonts w:ascii="Arial" w:eastAsia="Times New Roman" w:hAnsi="Arial" w:cs="Arial"/>
          <w:b/>
          <w:bCs/>
          <w:color w:val="000000" w:themeColor="text1"/>
          <w:sz w:val="22"/>
          <w:szCs w:val="22"/>
        </w:rPr>
        <w:t xml:space="preserve">seasonal movement </w:t>
      </w:r>
      <w:r w:rsidR="008E6C06">
        <w:rPr>
          <w:rFonts w:ascii="Arial" w:eastAsia="Times New Roman" w:hAnsi="Arial" w:cs="Arial"/>
          <w:b/>
          <w:bCs/>
          <w:color w:val="000000" w:themeColor="text1"/>
          <w:sz w:val="22"/>
          <w:szCs w:val="22"/>
        </w:rPr>
        <w:t xml:space="preserve">&amp; the Medicine Wheel </w:t>
      </w:r>
      <w:r w:rsidRPr="00547A18">
        <w:rPr>
          <w:rFonts w:ascii="Arial" w:eastAsia="Times New Roman" w:hAnsi="Arial" w:cs="Arial"/>
          <w:b/>
          <w:bCs/>
          <w:color w:val="000000" w:themeColor="text1"/>
          <w:sz w:val="22"/>
          <w:szCs w:val="22"/>
        </w:rPr>
        <w:t>activities</w:t>
      </w:r>
      <w:r>
        <w:rPr>
          <w:rFonts w:ascii="Arial" w:eastAsia="Times New Roman" w:hAnsi="Arial" w:cs="Arial"/>
          <w:color w:val="000000" w:themeColor="text1"/>
          <w:sz w:val="22"/>
          <w:szCs w:val="22"/>
        </w:rPr>
        <w:t xml:space="preserve"> handout</w:t>
      </w:r>
      <w:r w:rsidR="009B2313">
        <w:rPr>
          <w:rFonts w:ascii="Arial" w:eastAsia="Times New Roman" w:hAnsi="Arial" w:cs="Arial"/>
          <w:color w:val="000000" w:themeColor="text1"/>
          <w:sz w:val="22"/>
          <w:szCs w:val="22"/>
        </w:rPr>
        <w:t>(s)</w:t>
      </w:r>
      <w:r>
        <w:rPr>
          <w:rFonts w:ascii="Arial" w:eastAsia="Times New Roman" w:hAnsi="Arial" w:cs="Arial"/>
          <w:color w:val="000000" w:themeColor="text1"/>
          <w:sz w:val="22"/>
          <w:szCs w:val="22"/>
        </w:rPr>
        <w:t xml:space="preserve"> – connect any movement the family identified in Step 1 to the handout</w:t>
      </w:r>
      <w:r w:rsidR="009B2313">
        <w:rPr>
          <w:rFonts w:ascii="Arial" w:eastAsia="Times New Roman" w:hAnsi="Arial" w:cs="Arial"/>
          <w:color w:val="000000" w:themeColor="text1"/>
          <w:sz w:val="22"/>
          <w:szCs w:val="22"/>
        </w:rPr>
        <w:t>s</w:t>
      </w:r>
      <w:r>
        <w:rPr>
          <w:rFonts w:ascii="Arial" w:eastAsia="Times New Roman" w:hAnsi="Arial" w:cs="Arial"/>
          <w:color w:val="000000" w:themeColor="text1"/>
          <w:sz w:val="22"/>
          <w:szCs w:val="22"/>
        </w:rPr>
        <w:t xml:space="preserve"> (</w:t>
      </w:r>
      <w:r w:rsidR="009B2313">
        <w:rPr>
          <w:rFonts w:ascii="Arial" w:eastAsia="Times New Roman" w:hAnsi="Arial" w:cs="Arial"/>
          <w:color w:val="000000" w:themeColor="text1"/>
          <w:sz w:val="22"/>
          <w:szCs w:val="22"/>
        </w:rPr>
        <w:t xml:space="preserve">especially </w:t>
      </w:r>
      <w:r>
        <w:rPr>
          <w:rFonts w:ascii="Arial" w:eastAsia="Times New Roman" w:hAnsi="Arial" w:cs="Arial"/>
          <w:color w:val="000000" w:themeColor="text1"/>
          <w:sz w:val="22"/>
          <w:szCs w:val="22"/>
        </w:rPr>
        <w:t>any that are seasonal).</w:t>
      </w:r>
    </w:p>
    <w:p w14:paraId="3161ED52" w14:textId="77777777" w:rsidR="000C2E70" w:rsidRDefault="000C2E70" w:rsidP="000C2E70">
      <w:pPr>
        <w:rPr>
          <w:rFonts w:ascii="Arial" w:eastAsia="Times New Roman" w:hAnsi="Arial" w:cs="Arial"/>
          <w:color w:val="000000" w:themeColor="text1"/>
          <w:sz w:val="22"/>
          <w:szCs w:val="22"/>
        </w:rPr>
      </w:pPr>
    </w:p>
    <w:p w14:paraId="6AE2173D" w14:textId="0BD96BC0" w:rsidR="00AD78C2" w:rsidRPr="000C2E70" w:rsidRDefault="000C2E70" w:rsidP="000C2E70">
      <w:pPr>
        <w:rPr>
          <w:rFonts w:ascii="Arial" w:eastAsia="Times New Roman" w:hAnsi="Arial" w:cs="Arial"/>
          <w:b/>
          <w:bCs/>
          <w:i/>
          <w:iCs/>
          <w:color w:val="2E74B5" w:themeColor="accent5" w:themeShade="BF"/>
          <w:sz w:val="22"/>
          <w:szCs w:val="22"/>
        </w:rPr>
      </w:pPr>
      <w:r w:rsidRPr="000C2E70">
        <w:rPr>
          <w:rFonts w:ascii="Arial" w:eastAsia="Times New Roman" w:hAnsi="Arial" w:cs="Arial"/>
          <w:b/>
          <w:bCs/>
          <w:i/>
          <w:iCs/>
          <w:color w:val="2E74B5" w:themeColor="accent5" w:themeShade="BF"/>
          <w:sz w:val="22"/>
          <w:szCs w:val="22"/>
        </w:rPr>
        <w:t xml:space="preserve">[Home Visitor Notes]: </w:t>
      </w:r>
      <w:r w:rsidR="00AD78C2" w:rsidRPr="000C2E70">
        <w:rPr>
          <w:rFonts w:ascii="Arial" w:eastAsia="Times New Roman" w:hAnsi="Arial" w:cs="Arial"/>
          <w:b/>
          <w:bCs/>
          <w:i/>
          <w:iCs/>
          <w:color w:val="2E74B5" w:themeColor="accent5" w:themeShade="BF"/>
          <w:sz w:val="22"/>
          <w:szCs w:val="22"/>
        </w:rPr>
        <w:t>How does the movement the family discussed in Step 1 support their physical, emotional, mental, and spiritual well-being? How does our movement change throughout our lifetimes</w:t>
      </w:r>
      <w:r>
        <w:rPr>
          <w:rFonts w:ascii="Arial" w:eastAsia="Times New Roman" w:hAnsi="Arial" w:cs="Arial"/>
          <w:b/>
          <w:bCs/>
          <w:i/>
          <w:iCs/>
          <w:color w:val="2E74B5" w:themeColor="accent5" w:themeShade="BF"/>
          <w:sz w:val="22"/>
          <w:szCs w:val="22"/>
        </w:rPr>
        <w:t xml:space="preserve"> or</w:t>
      </w:r>
      <w:r w:rsidR="00AD78C2" w:rsidRPr="000C2E70">
        <w:rPr>
          <w:rFonts w:ascii="Arial" w:eastAsia="Times New Roman" w:hAnsi="Arial" w:cs="Arial"/>
          <w:b/>
          <w:bCs/>
          <w:i/>
          <w:iCs/>
          <w:color w:val="2E74B5" w:themeColor="accent5" w:themeShade="BF"/>
          <w:sz w:val="22"/>
          <w:szCs w:val="22"/>
        </w:rPr>
        <w:t xml:space="preserve"> with the seasons?</w:t>
      </w:r>
    </w:p>
    <w:p w14:paraId="0225D2CC" w14:textId="77777777" w:rsidR="000C2E70" w:rsidRPr="000C2E70" w:rsidRDefault="000C2E70" w:rsidP="000C2E70">
      <w:pPr>
        <w:rPr>
          <w:rFonts w:ascii="Arial" w:eastAsia="Times New Roman" w:hAnsi="Arial" w:cs="Arial"/>
          <w:color w:val="000000" w:themeColor="text1"/>
          <w:sz w:val="22"/>
          <w:szCs w:val="22"/>
        </w:rPr>
      </w:pPr>
    </w:p>
    <w:p w14:paraId="16932352" w14:textId="7C10E38A" w:rsidR="00345A75" w:rsidRPr="00345A75" w:rsidRDefault="00AD78C2" w:rsidP="00345A75">
      <w:pPr>
        <w:pStyle w:val="ListParagraph"/>
        <w:numPr>
          <w:ilvl w:val="0"/>
          <w:numId w:val="1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Discuss with the family any new types of movement that they would like to incorporate into their daily life – from </w:t>
      </w:r>
      <w:r w:rsidR="00345A75">
        <w:rPr>
          <w:rFonts w:ascii="Arial" w:eastAsia="Times New Roman" w:hAnsi="Arial" w:cs="Arial"/>
          <w:color w:val="000000" w:themeColor="text1"/>
          <w:sz w:val="22"/>
          <w:szCs w:val="22"/>
        </w:rPr>
        <w:t xml:space="preserve">the </w:t>
      </w:r>
      <w:r w:rsidR="00AF5387">
        <w:rPr>
          <w:rFonts w:ascii="Arial" w:eastAsia="Times New Roman" w:hAnsi="Arial" w:cs="Arial"/>
          <w:b/>
          <w:bCs/>
          <w:color w:val="000000" w:themeColor="text1"/>
          <w:sz w:val="22"/>
          <w:szCs w:val="22"/>
        </w:rPr>
        <w:t>S</w:t>
      </w:r>
      <w:r w:rsidR="00345A75" w:rsidRPr="00345A75">
        <w:rPr>
          <w:rFonts w:ascii="Arial" w:eastAsia="Times New Roman" w:hAnsi="Arial" w:cs="Arial"/>
          <w:b/>
          <w:bCs/>
          <w:color w:val="000000" w:themeColor="text1"/>
          <w:sz w:val="22"/>
          <w:szCs w:val="22"/>
        </w:rPr>
        <w:t xml:space="preserve">easonal </w:t>
      </w:r>
      <w:r w:rsidR="00AF5387">
        <w:rPr>
          <w:rFonts w:ascii="Arial" w:eastAsia="Times New Roman" w:hAnsi="Arial" w:cs="Arial"/>
          <w:b/>
          <w:bCs/>
          <w:color w:val="000000" w:themeColor="text1"/>
          <w:sz w:val="22"/>
          <w:szCs w:val="22"/>
        </w:rPr>
        <w:t>M</w:t>
      </w:r>
      <w:r w:rsidR="00345A75" w:rsidRPr="00345A75">
        <w:rPr>
          <w:rFonts w:ascii="Arial" w:eastAsia="Times New Roman" w:hAnsi="Arial" w:cs="Arial"/>
          <w:b/>
          <w:bCs/>
          <w:color w:val="000000" w:themeColor="text1"/>
          <w:sz w:val="22"/>
          <w:szCs w:val="22"/>
        </w:rPr>
        <w:t>ovement</w:t>
      </w:r>
      <w:r w:rsidR="00AF5387">
        <w:rPr>
          <w:rFonts w:ascii="Arial" w:eastAsia="Times New Roman" w:hAnsi="Arial" w:cs="Arial"/>
          <w:b/>
          <w:bCs/>
          <w:color w:val="000000" w:themeColor="text1"/>
          <w:sz w:val="22"/>
          <w:szCs w:val="22"/>
        </w:rPr>
        <w:t>s</w:t>
      </w:r>
      <w:r w:rsidR="00345A75">
        <w:rPr>
          <w:rFonts w:ascii="Arial" w:eastAsia="Times New Roman" w:hAnsi="Arial" w:cs="Arial"/>
          <w:b/>
          <w:bCs/>
          <w:color w:val="000000" w:themeColor="text1"/>
          <w:sz w:val="22"/>
          <w:szCs w:val="22"/>
        </w:rPr>
        <w:t xml:space="preserve"> </w:t>
      </w:r>
      <w:r w:rsidR="008E6C06">
        <w:rPr>
          <w:rFonts w:ascii="Arial" w:eastAsia="Times New Roman" w:hAnsi="Arial" w:cs="Arial"/>
          <w:b/>
          <w:bCs/>
          <w:color w:val="000000" w:themeColor="text1"/>
          <w:sz w:val="22"/>
          <w:szCs w:val="22"/>
        </w:rPr>
        <w:t xml:space="preserve">&amp; the Medicine Wheel </w:t>
      </w:r>
      <w:r w:rsidR="00345A75">
        <w:rPr>
          <w:rFonts w:ascii="Arial" w:eastAsia="Times New Roman" w:hAnsi="Arial" w:cs="Arial"/>
          <w:b/>
          <w:bCs/>
          <w:color w:val="000000" w:themeColor="text1"/>
          <w:sz w:val="22"/>
          <w:szCs w:val="22"/>
        </w:rPr>
        <w:t>handout</w:t>
      </w:r>
      <w:r w:rsidR="00173015">
        <w:rPr>
          <w:rFonts w:ascii="Arial" w:eastAsia="Times New Roman" w:hAnsi="Arial" w:cs="Arial"/>
          <w:b/>
          <w:bCs/>
          <w:color w:val="000000" w:themeColor="text1"/>
          <w:sz w:val="22"/>
          <w:szCs w:val="22"/>
        </w:rPr>
        <w:t>.</w:t>
      </w:r>
    </w:p>
    <w:p w14:paraId="4D2175F5" w14:textId="77777777" w:rsidR="00345A75" w:rsidRPr="00345A75" w:rsidRDefault="00345A75" w:rsidP="00345A75">
      <w:pPr>
        <w:ind w:left="360"/>
        <w:rPr>
          <w:rFonts w:ascii="Arial" w:eastAsia="Times New Roman" w:hAnsi="Arial" w:cs="Arial"/>
          <w:color w:val="000000" w:themeColor="text1"/>
          <w:sz w:val="22"/>
          <w:szCs w:val="22"/>
        </w:rPr>
      </w:pPr>
    </w:p>
    <w:p w14:paraId="015B71CC" w14:textId="5CA60A93" w:rsidR="00AD78C2" w:rsidRPr="00345A75" w:rsidRDefault="00345A75" w:rsidP="00345A75">
      <w:pPr>
        <w:ind w:left="360"/>
        <w:rPr>
          <w:rFonts w:ascii="Arial" w:eastAsia="Times New Roman" w:hAnsi="Arial" w:cs="Arial"/>
          <w:b/>
          <w:bCs/>
          <w:i/>
          <w:iCs/>
          <w:color w:val="2E74B5" w:themeColor="accent5" w:themeShade="BF"/>
          <w:sz w:val="22"/>
          <w:szCs w:val="22"/>
        </w:rPr>
      </w:pPr>
      <w:r w:rsidRPr="00345A75">
        <w:rPr>
          <w:rFonts w:ascii="Arial" w:eastAsia="Times New Roman" w:hAnsi="Arial" w:cs="Arial"/>
          <w:b/>
          <w:bCs/>
          <w:i/>
          <w:iCs/>
          <w:color w:val="2E74B5" w:themeColor="accent5" w:themeShade="BF"/>
          <w:sz w:val="22"/>
          <w:szCs w:val="22"/>
        </w:rPr>
        <w:t xml:space="preserve">[Home Visitor Notes]: </w:t>
      </w:r>
      <w:r w:rsidR="00AD78C2" w:rsidRPr="00345A75">
        <w:rPr>
          <w:rFonts w:ascii="Arial" w:eastAsia="Times New Roman" w:hAnsi="Arial" w:cs="Arial"/>
          <w:b/>
          <w:bCs/>
          <w:i/>
          <w:iCs/>
          <w:color w:val="2E74B5" w:themeColor="accent5" w:themeShade="BF"/>
          <w:sz w:val="22"/>
          <w:szCs w:val="22"/>
        </w:rPr>
        <w:t xml:space="preserve">Using the copy of </w:t>
      </w:r>
      <w:r w:rsidRPr="00345A75">
        <w:rPr>
          <w:rFonts w:ascii="Arial" w:eastAsia="Times New Roman" w:hAnsi="Arial" w:cs="Arial"/>
          <w:b/>
          <w:bCs/>
          <w:i/>
          <w:iCs/>
          <w:color w:val="2E74B5" w:themeColor="accent5" w:themeShade="BF"/>
          <w:sz w:val="22"/>
          <w:szCs w:val="22"/>
        </w:rPr>
        <w:t xml:space="preserve">the seasonal </w:t>
      </w:r>
      <w:proofErr w:type="gramStart"/>
      <w:r w:rsidRPr="00345A75">
        <w:rPr>
          <w:rFonts w:ascii="Arial" w:eastAsia="Times New Roman" w:hAnsi="Arial" w:cs="Arial"/>
          <w:b/>
          <w:bCs/>
          <w:i/>
          <w:iCs/>
          <w:color w:val="2E74B5" w:themeColor="accent5" w:themeShade="BF"/>
          <w:sz w:val="22"/>
          <w:szCs w:val="22"/>
        </w:rPr>
        <w:t>movement</w:t>
      </w:r>
      <w:r w:rsidR="00AE7171">
        <w:rPr>
          <w:rFonts w:ascii="Arial" w:eastAsia="Times New Roman" w:hAnsi="Arial" w:cs="Arial"/>
          <w:b/>
          <w:bCs/>
          <w:i/>
          <w:iCs/>
          <w:color w:val="2E74B5" w:themeColor="accent5" w:themeShade="BF"/>
          <w:sz w:val="22"/>
          <w:szCs w:val="22"/>
        </w:rPr>
        <w:t>s</w:t>
      </w:r>
      <w:proofErr w:type="gramEnd"/>
      <w:r w:rsidRPr="00345A75">
        <w:rPr>
          <w:rFonts w:ascii="Arial" w:eastAsia="Times New Roman" w:hAnsi="Arial" w:cs="Arial"/>
          <w:b/>
          <w:bCs/>
          <w:i/>
          <w:iCs/>
          <w:color w:val="2E74B5" w:themeColor="accent5" w:themeShade="BF"/>
          <w:sz w:val="22"/>
          <w:szCs w:val="22"/>
        </w:rPr>
        <w:t xml:space="preserve"> handout</w:t>
      </w:r>
      <w:r w:rsidR="00AD78C2" w:rsidRPr="00345A75">
        <w:rPr>
          <w:rFonts w:ascii="Arial" w:eastAsia="Times New Roman" w:hAnsi="Arial" w:cs="Arial"/>
          <w:b/>
          <w:bCs/>
          <w:i/>
          <w:iCs/>
          <w:color w:val="2E74B5" w:themeColor="accent5" w:themeShade="BF"/>
          <w:sz w:val="22"/>
          <w:szCs w:val="22"/>
        </w:rPr>
        <w:t xml:space="preserve"> from Step 4; ask the family which type of movement they are interested in or would like to incorporate based on the current season.</w:t>
      </w:r>
      <w:r w:rsidRPr="00345A75">
        <w:rPr>
          <w:rFonts w:ascii="Arial" w:eastAsia="Times New Roman" w:hAnsi="Arial" w:cs="Arial"/>
          <w:b/>
          <w:bCs/>
          <w:i/>
          <w:iCs/>
          <w:color w:val="2E74B5" w:themeColor="accent5" w:themeShade="BF"/>
          <w:sz w:val="22"/>
          <w:szCs w:val="22"/>
        </w:rPr>
        <w:t xml:space="preserve">; </w:t>
      </w:r>
      <w:r w:rsidR="00AD78C2" w:rsidRPr="00345A75">
        <w:rPr>
          <w:rFonts w:ascii="Arial" w:eastAsia="Times New Roman" w:hAnsi="Arial" w:cs="Arial"/>
          <w:b/>
          <w:bCs/>
          <w:i/>
          <w:iCs/>
          <w:color w:val="2E74B5" w:themeColor="accent5" w:themeShade="BF"/>
          <w:sz w:val="22"/>
          <w:szCs w:val="22"/>
        </w:rPr>
        <w:t xml:space="preserve">Is there anything the family has wanted to try but has been cautious of trying? </w:t>
      </w:r>
      <w:proofErr w:type="gramStart"/>
      <w:r w:rsidR="00AD78C2" w:rsidRPr="00345A75">
        <w:rPr>
          <w:rFonts w:ascii="Arial" w:eastAsia="Times New Roman" w:hAnsi="Arial" w:cs="Arial"/>
          <w:b/>
          <w:bCs/>
          <w:i/>
          <w:iCs/>
          <w:color w:val="2E74B5" w:themeColor="accent5" w:themeShade="BF"/>
          <w:sz w:val="22"/>
          <w:szCs w:val="22"/>
        </w:rPr>
        <w:t>Why?</w:t>
      </w:r>
      <w:r w:rsidRPr="00345A75">
        <w:rPr>
          <w:rFonts w:ascii="Arial" w:eastAsia="Times New Roman" w:hAnsi="Arial" w:cs="Arial"/>
          <w:b/>
          <w:bCs/>
          <w:i/>
          <w:iCs/>
          <w:color w:val="2E74B5" w:themeColor="accent5" w:themeShade="BF"/>
          <w:sz w:val="22"/>
          <w:szCs w:val="22"/>
        </w:rPr>
        <w:t>;</w:t>
      </w:r>
      <w:proofErr w:type="gramEnd"/>
      <w:r w:rsidRPr="00345A75">
        <w:rPr>
          <w:rFonts w:ascii="Arial" w:eastAsia="Times New Roman" w:hAnsi="Arial" w:cs="Arial"/>
          <w:b/>
          <w:bCs/>
          <w:i/>
          <w:iCs/>
          <w:color w:val="2E74B5" w:themeColor="accent5" w:themeShade="BF"/>
          <w:sz w:val="22"/>
          <w:szCs w:val="22"/>
        </w:rPr>
        <w:t xml:space="preserve"> </w:t>
      </w:r>
      <w:r w:rsidR="00AD78C2" w:rsidRPr="00345A75">
        <w:rPr>
          <w:rFonts w:ascii="Arial" w:eastAsia="Times New Roman" w:hAnsi="Arial" w:cs="Arial"/>
          <w:b/>
          <w:bCs/>
          <w:i/>
          <w:iCs/>
          <w:color w:val="2E74B5" w:themeColor="accent5" w:themeShade="BF"/>
          <w:sz w:val="22"/>
          <w:szCs w:val="22"/>
        </w:rPr>
        <w:t>Are there any barriers which may prevent the family or their child(ren) from safely engaging in movement activities?</w:t>
      </w:r>
      <w:r w:rsidRPr="00345A75">
        <w:rPr>
          <w:rFonts w:ascii="Arial" w:eastAsia="Times New Roman" w:hAnsi="Arial" w:cs="Arial"/>
          <w:b/>
          <w:bCs/>
          <w:i/>
          <w:iCs/>
          <w:color w:val="2E74B5" w:themeColor="accent5" w:themeShade="BF"/>
          <w:sz w:val="22"/>
          <w:szCs w:val="22"/>
        </w:rPr>
        <w:t xml:space="preserve">; </w:t>
      </w:r>
      <w:r w:rsidR="00AD78C2" w:rsidRPr="00345A75">
        <w:rPr>
          <w:rFonts w:ascii="Arial" w:eastAsia="Times New Roman" w:hAnsi="Arial" w:cs="Arial"/>
          <w:b/>
          <w:bCs/>
          <w:i/>
          <w:iCs/>
          <w:color w:val="2E74B5" w:themeColor="accent5" w:themeShade="BF"/>
          <w:sz w:val="22"/>
          <w:szCs w:val="22"/>
        </w:rPr>
        <w:t>What excites the family about the new movement activity they selected?</w:t>
      </w:r>
      <w:r w:rsidRPr="00345A75">
        <w:rPr>
          <w:rFonts w:ascii="Arial" w:eastAsia="Times New Roman" w:hAnsi="Arial" w:cs="Arial"/>
          <w:b/>
          <w:bCs/>
          <w:i/>
          <w:iCs/>
          <w:color w:val="2E74B5" w:themeColor="accent5" w:themeShade="BF"/>
          <w:sz w:val="22"/>
          <w:szCs w:val="22"/>
        </w:rPr>
        <w:t xml:space="preserve">; </w:t>
      </w:r>
      <w:r w:rsidR="00AD78C2" w:rsidRPr="00345A75">
        <w:rPr>
          <w:rFonts w:ascii="Arial" w:eastAsia="Times New Roman" w:hAnsi="Arial" w:cs="Arial"/>
          <w:b/>
          <w:bCs/>
          <w:i/>
          <w:iCs/>
          <w:color w:val="2E74B5" w:themeColor="accent5" w:themeShade="BF"/>
          <w:sz w:val="22"/>
          <w:szCs w:val="22"/>
        </w:rPr>
        <w:t>What supports do you need to incorporate this activity into your regular routine?</w:t>
      </w:r>
    </w:p>
    <w:p w14:paraId="7E03C9E1" w14:textId="77777777" w:rsidR="00345A75" w:rsidRPr="00345A75" w:rsidRDefault="00345A75" w:rsidP="00345A75">
      <w:pPr>
        <w:ind w:left="360"/>
        <w:rPr>
          <w:rFonts w:ascii="Arial" w:eastAsia="Times New Roman" w:hAnsi="Arial" w:cs="Arial"/>
          <w:color w:val="000000" w:themeColor="text1"/>
          <w:sz w:val="22"/>
          <w:szCs w:val="22"/>
        </w:rPr>
      </w:pPr>
    </w:p>
    <w:p w14:paraId="7B2FA504" w14:textId="5388467D" w:rsidR="00890B26" w:rsidRPr="00507852" w:rsidRDefault="00AD78C2" w:rsidP="006B16EC">
      <w:pPr>
        <w:pStyle w:val="ListParagraph"/>
        <w:numPr>
          <w:ilvl w:val="0"/>
          <w:numId w:val="18"/>
        </w:numPr>
        <w:rPr>
          <w:rFonts w:ascii="Arial" w:eastAsia="Times New Roman" w:hAnsi="Arial" w:cs="Arial"/>
          <w:b/>
          <w:bCs/>
          <w:i/>
          <w:iCs/>
          <w:color w:val="2E74B5" w:themeColor="accent5" w:themeShade="BF"/>
          <w:sz w:val="22"/>
          <w:szCs w:val="22"/>
        </w:rPr>
      </w:pPr>
      <w:r w:rsidRPr="00507852">
        <w:rPr>
          <w:rFonts w:ascii="Arial" w:eastAsia="Times New Roman" w:hAnsi="Arial" w:cs="Arial"/>
          <w:color w:val="000000" w:themeColor="text1"/>
          <w:sz w:val="22"/>
          <w:szCs w:val="22"/>
        </w:rPr>
        <w:t xml:space="preserve">Go over </w:t>
      </w:r>
      <w:r w:rsidR="00890B26" w:rsidRPr="00507852">
        <w:rPr>
          <w:rFonts w:ascii="Arial" w:eastAsia="Times New Roman" w:hAnsi="Arial" w:cs="Arial"/>
          <w:color w:val="000000" w:themeColor="text1"/>
          <w:sz w:val="22"/>
          <w:szCs w:val="22"/>
        </w:rPr>
        <w:t>the seasonal movements handout</w:t>
      </w:r>
      <w:r w:rsidRPr="00507852">
        <w:rPr>
          <w:rFonts w:ascii="Arial" w:eastAsia="Times New Roman" w:hAnsi="Arial" w:cs="Arial"/>
          <w:color w:val="000000" w:themeColor="text1"/>
          <w:sz w:val="22"/>
          <w:szCs w:val="22"/>
        </w:rPr>
        <w:t xml:space="preserve"> with the families and pick one movement activity (or </w:t>
      </w:r>
      <w:r w:rsidR="007464F5" w:rsidRPr="00507852">
        <w:rPr>
          <w:rFonts w:ascii="Arial" w:eastAsia="Times New Roman" w:hAnsi="Arial" w:cs="Arial"/>
          <w:color w:val="000000" w:themeColor="text1"/>
          <w:sz w:val="22"/>
          <w:szCs w:val="22"/>
        </w:rPr>
        <w:t>p</w:t>
      </w:r>
      <w:r w:rsidRPr="00507852">
        <w:rPr>
          <w:rFonts w:ascii="Arial" w:eastAsia="Times New Roman" w:hAnsi="Arial" w:cs="Arial"/>
          <w:color w:val="000000" w:themeColor="text1"/>
          <w:sz w:val="22"/>
          <w:szCs w:val="22"/>
        </w:rPr>
        <w:t>ick one type of movement with the family if they identified multiple) and explore it</w:t>
      </w:r>
      <w:r w:rsidR="00507852" w:rsidRPr="00507852">
        <w:rPr>
          <w:rFonts w:ascii="Arial" w:eastAsia="Times New Roman" w:hAnsi="Arial" w:cs="Arial"/>
          <w:color w:val="000000" w:themeColor="text1"/>
          <w:sz w:val="22"/>
          <w:szCs w:val="22"/>
        </w:rPr>
        <w:t xml:space="preserve">. </w:t>
      </w:r>
    </w:p>
    <w:p w14:paraId="79F05FB5" w14:textId="77777777" w:rsidR="00507852" w:rsidRDefault="00507852" w:rsidP="00890B26">
      <w:pPr>
        <w:rPr>
          <w:rFonts w:ascii="Arial" w:eastAsia="Times New Roman" w:hAnsi="Arial" w:cs="Arial"/>
          <w:b/>
          <w:bCs/>
          <w:i/>
          <w:iCs/>
          <w:color w:val="2E74B5" w:themeColor="accent5" w:themeShade="BF"/>
          <w:sz w:val="22"/>
          <w:szCs w:val="22"/>
        </w:rPr>
      </w:pPr>
    </w:p>
    <w:p w14:paraId="2189DC5E" w14:textId="68F08BEE" w:rsidR="00890B26" w:rsidRDefault="00890B26" w:rsidP="00890B26">
      <w:pPr>
        <w:rPr>
          <w:rFonts w:ascii="Arial" w:eastAsia="Times New Roman" w:hAnsi="Arial" w:cs="Arial"/>
          <w:b/>
          <w:bCs/>
          <w:i/>
          <w:iCs/>
          <w:color w:val="2E74B5" w:themeColor="accent5" w:themeShade="BF"/>
          <w:sz w:val="22"/>
          <w:szCs w:val="22"/>
        </w:rPr>
      </w:pPr>
      <w:r w:rsidRPr="00890B26">
        <w:rPr>
          <w:rFonts w:ascii="Arial" w:eastAsia="Times New Roman" w:hAnsi="Arial" w:cs="Arial"/>
          <w:b/>
          <w:bCs/>
          <w:i/>
          <w:iCs/>
          <w:color w:val="2E74B5" w:themeColor="accent5" w:themeShade="BF"/>
          <w:sz w:val="22"/>
          <w:szCs w:val="22"/>
        </w:rPr>
        <w:t>[Home Visitor Notes]: Prompt the family to explore what movement they are interested in; what does it look like? How can it support their physical, emotional, mental, and spiritual well-being?</w:t>
      </w:r>
      <w:r w:rsidR="008018B2">
        <w:rPr>
          <w:rFonts w:ascii="Arial" w:eastAsia="Times New Roman" w:hAnsi="Arial" w:cs="Arial"/>
          <w:b/>
          <w:bCs/>
          <w:i/>
          <w:iCs/>
          <w:color w:val="2E74B5" w:themeColor="accent5" w:themeShade="BF"/>
          <w:sz w:val="22"/>
          <w:szCs w:val="22"/>
        </w:rPr>
        <w:t xml:space="preserve"> How can the parents do the activity while focusing on giving the child independence in an area that is safe to play and explore in? Independent play is valuable for building children’s confidence, problem-solving skills, and creativity. </w:t>
      </w:r>
    </w:p>
    <w:p w14:paraId="6F352431" w14:textId="77777777" w:rsidR="00AE7171" w:rsidRPr="00890B26" w:rsidRDefault="00AE7171" w:rsidP="00890B26">
      <w:pPr>
        <w:rPr>
          <w:rFonts w:ascii="Arial" w:eastAsia="Times New Roman" w:hAnsi="Arial" w:cs="Arial"/>
          <w:b/>
          <w:bCs/>
          <w:i/>
          <w:iCs/>
          <w:color w:val="2E74B5" w:themeColor="accent5" w:themeShade="BF"/>
          <w:sz w:val="22"/>
          <w:szCs w:val="22"/>
        </w:rPr>
      </w:pPr>
    </w:p>
    <w:p w14:paraId="31D3C674" w14:textId="5BE8CA7A" w:rsidR="00AD78C2" w:rsidRPr="003A7D6D" w:rsidRDefault="00AD78C2" w:rsidP="00AD78C2">
      <w:pPr>
        <w:pStyle w:val="ListParagraph"/>
        <w:numPr>
          <w:ilvl w:val="0"/>
          <w:numId w:val="18"/>
        </w:numPr>
        <w:rPr>
          <w:rFonts w:ascii="Arial" w:eastAsia="Times New Roman" w:hAnsi="Arial" w:cs="Arial"/>
          <w:b/>
          <w:bCs/>
          <w:color w:val="000000" w:themeColor="text1"/>
          <w:sz w:val="22"/>
          <w:szCs w:val="22"/>
        </w:rPr>
      </w:pPr>
      <w:r w:rsidRPr="003A7D6D">
        <w:rPr>
          <w:rFonts w:ascii="Arial" w:eastAsia="Times New Roman" w:hAnsi="Arial" w:cs="Arial"/>
          <w:b/>
          <w:bCs/>
          <w:color w:val="000000" w:themeColor="text1"/>
          <w:sz w:val="22"/>
          <w:szCs w:val="22"/>
        </w:rPr>
        <w:t>Free</w:t>
      </w:r>
      <w:r w:rsidR="00550C95" w:rsidRPr="003A7D6D">
        <w:rPr>
          <w:rFonts w:ascii="Arial" w:eastAsia="Times New Roman" w:hAnsi="Arial" w:cs="Arial"/>
          <w:b/>
          <w:bCs/>
          <w:color w:val="000000" w:themeColor="text1"/>
          <w:sz w:val="22"/>
          <w:szCs w:val="22"/>
        </w:rPr>
        <w:t>-</w:t>
      </w:r>
      <w:r w:rsidRPr="003A7D6D">
        <w:rPr>
          <w:rFonts w:ascii="Arial" w:eastAsia="Times New Roman" w:hAnsi="Arial" w:cs="Arial"/>
          <w:b/>
          <w:bCs/>
          <w:color w:val="000000" w:themeColor="text1"/>
          <w:sz w:val="22"/>
          <w:szCs w:val="22"/>
        </w:rPr>
        <w:t>play activity</w:t>
      </w:r>
    </w:p>
    <w:p w14:paraId="24712017" w14:textId="46042482" w:rsidR="00AD78C2" w:rsidRDefault="005F66E6" w:rsidP="00AD78C2">
      <w:pPr>
        <w:pStyle w:val="ListParagraph"/>
        <w:numPr>
          <w:ilvl w:val="1"/>
          <w:numId w:val="1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Ask the family</w:t>
      </w:r>
      <w:r w:rsidR="00E23F0C">
        <w:rPr>
          <w:rFonts w:ascii="Arial" w:eastAsia="Times New Roman" w:hAnsi="Arial" w:cs="Arial"/>
          <w:color w:val="000000" w:themeColor="text1"/>
          <w:sz w:val="22"/>
          <w:szCs w:val="22"/>
        </w:rPr>
        <w:t xml:space="preserve"> w</w:t>
      </w:r>
      <w:r w:rsidR="00AD78C2" w:rsidRPr="00A84F50">
        <w:rPr>
          <w:rFonts w:ascii="Arial" w:eastAsia="Times New Roman" w:hAnsi="Arial" w:cs="Arial"/>
          <w:color w:val="000000" w:themeColor="text1"/>
          <w:sz w:val="22"/>
          <w:szCs w:val="22"/>
        </w:rPr>
        <w:t>hat types of play activities the child enjo</w:t>
      </w:r>
      <w:r w:rsidR="00AD78C2">
        <w:rPr>
          <w:rFonts w:ascii="Arial" w:eastAsia="Times New Roman" w:hAnsi="Arial" w:cs="Arial"/>
          <w:color w:val="000000" w:themeColor="text1"/>
          <w:sz w:val="22"/>
          <w:szCs w:val="22"/>
        </w:rPr>
        <w:t>y</w:t>
      </w:r>
      <w:r w:rsidR="00E23F0C">
        <w:rPr>
          <w:rFonts w:ascii="Arial" w:eastAsia="Times New Roman" w:hAnsi="Arial" w:cs="Arial"/>
          <w:color w:val="000000" w:themeColor="text1"/>
          <w:sz w:val="22"/>
          <w:szCs w:val="22"/>
        </w:rPr>
        <w:t>s</w:t>
      </w:r>
      <w:r w:rsidR="00AD78C2">
        <w:rPr>
          <w:rFonts w:ascii="Arial" w:eastAsia="Times New Roman" w:hAnsi="Arial" w:cs="Arial"/>
          <w:color w:val="000000" w:themeColor="text1"/>
          <w:sz w:val="22"/>
          <w:szCs w:val="22"/>
        </w:rPr>
        <w:t xml:space="preserve"> (</w:t>
      </w:r>
      <w:r w:rsidR="00F52C1D">
        <w:rPr>
          <w:rFonts w:ascii="Arial" w:eastAsia="Times New Roman" w:hAnsi="Arial" w:cs="Arial"/>
          <w:color w:val="000000" w:themeColor="text1"/>
          <w:sz w:val="22"/>
          <w:szCs w:val="22"/>
        </w:rPr>
        <w:t xml:space="preserve">encourage a </w:t>
      </w:r>
      <w:r w:rsidR="00AD78C2">
        <w:rPr>
          <w:rFonts w:ascii="Arial" w:eastAsia="Times New Roman" w:hAnsi="Arial" w:cs="Arial"/>
          <w:color w:val="000000" w:themeColor="text1"/>
          <w:sz w:val="22"/>
          <w:szCs w:val="22"/>
        </w:rPr>
        <w:t>f</w:t>
      </w:r>
      <w:r w:rsidR="00AD78C2" w:rsidRPr="00A84F50">
        <w:rPr>
          <w:rFonts w:ascii="Arial" w:eastAsia="Times New Roman" w:hAnsi="Arial" w:cs="Arial"/>
          <w:color w:val="000000" w:themeColor="text1"/>
          <w:sz w:val="22"/>
          <w:szCs w:val="22"/>
        </w:rPr>
        <w:t>ocus on spontaneity</w:t>
      </w:r>
      <w:r w:rsidR="00F52C1D">
        <w:rPr>
          <w:rFonts w:ascii="Arial" w:eastAsia="Times New Roman" w:hAnsi="Arial" w:cs="Arial"/>
          <w:color w:val="000000" w:themeColor="text1"/>
          <w:sz w:val="22"/>
          <w:szCs w:val="22"/>
        </w:rPr>
        <w:t xml:space="preserve"> in play, something the child already does that may be unique</w:t>
      </w:r>
      <w:r w:rsidR="00AD78C2" w:rsidRPr="00A84F50">
        <w:rPr>
          <w:rFonts w:ascii="Arial" w:eastAsia="Times New Roman" w:hAnsi="Arial" w:cs="Arial"/>
          <w:color w:val="000000" w:themeColor="text1"/>
          <w:sz w:val="22"/>
          <w:szCs w:val="22"/>
        </w:rPr>
        <w:t>)</w:t>
      </w:r>
      <w:r w:rsidR="00E23F0C">
        <w:rPr>
          <w:rFonts w:ascii="Arial" w:eastAsia="Times New Roman" w:hAnsi="Arial" w:cs="Arial"/>
          <w:color w:val="000000" w:themeColor="text1"/>
          <w:sz w:val="22"/>
          <w:szCs w:val="22"/>
        </w:rPr>
        <w:t>.</w:t>
      </w:r>
      <w:r w:rsidR="00AD78C2" w:rsidRPr="00A84F50">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Brainstorm with the family how</w:t>
      </w:r>
      <w:r w:rsidR="00AD78C2">
        <w:rPr>
          <w:rFonts w:ascii="Arial" w:eastAsia="Times New Roman" w:hAnsi="Arial" w:cs="Arial"/>
          <w:color w:val="000000" w:themeColor="text1"/>
          <w:sz w:val="22"/>
          <w:szCs w:val="22"/>
        </w:rPr>
        <w:t xml:space="preserve"> this </w:t>
      </w:r>
      <w:r>
        <w:rPr>
          <w:rFonts w:ascii="Arial" w:eastAsia="Times New Roman" w:hAnsi="Arial" w:cs="Arial"/>
          <w:color w:val="000000" w:themeColor="text1"/>
          <w:sz w:val="22"/>
          <w:szCs w:val="22"/>
        </w:rPr>
        <w:t xml:space="preserve">play is </w:t>
      </w:r>
      <w:r w:rsidR="00AD78C2">
        <w:rPr>
          <w:rFonts w:ascii="Arial" w:eastAsia="Times New Roman" w:hAnsi="Arial" w:cs="Arial"/>
          <w:color w:val="000000" w:themeColor="text1"/>
          <w:sz w:val="22"/>
          <w:szCs w:val="22"/>
        </w:rPr>
        <w:t>good for the</w:t>
      </w:r>
      <w:r>
        <w:rPr>
          <w:rFonts w:ascii="Arial" w:eastAsia="Times New Roman" w:hAnsi="Arial" w:cs="Arial"/>
          <w:color w:val="000000" w:themeColor="text1"/>
          <w:sz w:val="22"/>
          <w:szCs w:val="22"/>
        </w:rPr>
        <w:t xml:space="preserve"> child’s</w:t>
      </w:r>
      <w:r w:rsidR="00AD78C2">
        <w:rPr>
          <w:rFonts w:ascii="Arial" w:eastAsia="Times New Roman" w:hAnsi="Arial" w:cs="Arial"/>
          <w:color w:val="000000" w:themeColor="text1"/>
          <w:sz w:val="22"/>
          <w:szCs w:val="22"/>
        </w:rPr>
        <w:t xml:space="preserve"> well-being</w:t>
      </w:r>
      <w:r>
        <w:rPr>
          <w:rFonts w:ascii="Arial" w:eastAsia="Times New Roman" w:hAnsi="Arial" w:cs="Arial"/>
          <w:color w:val="000000" w:themeColor="text1"/>
          <w:sz w:val="22"/>
          <w:szCs w:val="22"/>
        </w:rPr>
        <w:t>.</w:t>
      </w:r>
    </w:p>
    <w:p w14:paraId="17B95088" w14:textId="6D240AC7" w:rsidR="004C3458" w:rsidRPr="00AD78C2" w:rsidRDefault="00AD78C2" w:rsidP="004C3458">
      <w:pPr>
        <w:pStyle w:val="ListParagraph"/>
        <w:numPr>
          <w:ilvl w:val="1"/>
          <w:numId w:val="1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Next time the parent observes the child performing the discussed activity/play/movement, have the child stop for a moment to feel and observe their heartbeat, noting if it is fast or slow. </w:t>
      </w:r>
      <w:r w:rsidR="009E795A" w:rsidRPr="009E795A">
        <w:rPr>
          <w:rFonts w:ascii="Arial" w:eastAsia="Times New Roman" w:hAnsi="Arial" w:cs="Arial"/>
          <w:b/>
          <w:bCs/>
          <w:color w:val="000000" w:themeColor="text1"/>
          <w:sz w:val="22"/>
          <w:szCs w:val="22"/>
        </w:rPr>
        <w:t>Is the child breathing fast or heavy? Is the child’s face hot?</w:t>
      </w:r>
      <w:r w:rsidR="009E795A">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Have the child then rest for a minute and feel their heartbeat again</w:t>
      </w:r>
      <w:r w:rsidR="009E795A">
        <w:rPr>
          <w:rFonts w:ascii="Arial" w:eastAsia="Times New Roman" w:hAnsi="Arial" w:cs="Arial"/>
          <w:color w:val="000000" w:themeColor="text1"/>
          <w:sz w:val="22"/>
          <w:szCs w:val="22"/>
        </w:rPr>
        <w:t>, breath or face</w:t>
      </w:r>
      <w:r>
        <w:rPr>
          <w:rFonts w:ascii="Arial" w:eastAsia="Times New Roman" w:hAnsi="Arial" w:cs="Arial"/>
          <w:color w:val="000000" w:themeColor="text1"/>
          <w:sz w:val="22"/>
          <w:szCs w:val="22"/>
        </w:rPr>
        <w:t xml:space="preserve">, noticing the </w:t>
      </w:r>
      <w:r w:rsidR="009E795A">
        <w:rPr>
          <w:rFonts w:ascii="Arial" w:eastAsia="Times New Roman" w:hAnsi="Arial" w:cs="Arial"/>
          <w:color w:val="000000" w:themeColor="text1"/>
          <w:sz w:val="22"/>
          <w:szCs w:val="22"/>
        </w:rPr>
        <w:t>difference</w:t>
      </w:r>
      <w:r>
        <w:rPr>
          <w:rFonts w:ascii="Arial" w:eastAsia="Times New Roman" w:hAnsi="Arial" w:cs="Arial"/>
          <w:color w:val="000000" w:themeColor="text1"/>
          <w:sz w:val="22"/>
          <w:szCs w:val="22"/>
        </w:rPr>
        <w:t xml:space="preserve">. Discuss the connection between our physical bodies and movement. </w:t>
      </w:r>
    </w:p>
    <w:p w14:paraId="665DA845" w14:textId="77777777" w:rsidR="001A39A5" w:rsidRDefault="001A39A5" w:rsidP="001C17C3">
      <w:pPr>
        <w:rPr>
          <w:rFonts w:ascii="Arial" w:eastAsia="Times New Roman" w:hAnsi="Arial" w:cs="Arial"/>
          <w:b/>
          <w:bCs/>
          <w:color w:val="C00000"/>
          <w:sz w:val="22"/>
          <w:szCs w:val="22"/>
        </w:rPr>
      </w:pPr>
    </w:p>
    <w:p w14:paraId="40A609F2" w14:textId="2818D99D" w:rsidR="001A39A5" w:rsidRPr="00040E36" w:rsidRDefault="001A39A5" w:rsidP="001C17C3">
      <w:pPr>
        <w:rPr>
          <w:rFonts w:ascii="Arial" w:eastAsia="Times New Roman" w:hAnsi="Arial" w:cs="Arial"/>
          <w:color w:val="AEAAAA" w:themeColor="background2" w:themeShade="BF"/>
          <w:sz w:val="22"/>
          <w:szCs w:val="22"/>
        </w:rPr>
      </w:pPr>
      <w:r w:rsidRPr="00040E36">
        <w:rPr>
          <w:rFonts w:ascii="Arial" w:eastAsia="Times New Roman" w:hAnsi="Arial" w:cs="Arial"/>
          <w:noProof/>
          <w:color w:val="AEAAAA" w:themeColor="background2" w:themeShade="BF"/>
          <w:sz w:val="22"/>
          <w:szCs w:val="22"/>
        </w:rPr>
        <w:drawing>
          <wp:inline distT="0" distB="0" distL="0" distR="0" wp14:anchorId="5C6111C2" wp14:editId="12F32263">
            <wp:extent cx="533400" cy="533400"/>
            <wp:effectExtent l="0" t="0" r="0" b="0"/>
            <wp:docPr id="228216777" name="Graphic 228216777" descr="Feath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eather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58602" cy="558602"/>
                    </a:xfrm>
                    <a:prstGeom prst="rect">
                      <a:avLst/>
                    </a:prstGeom>
                  </pic:spPr>
                </pic:pic>
              </a:graphicData>
            </a:graphic>
          </wp:inline>
        </w:drawing>
      </w:r>
      <w:r>
        <w:rPr>
          <w:rFonts w:ascii="Arial" w:eastAsia="Times New Roman" w:hAnsi="Arial" w:cs="Arial"/>
          <w:b/>
          <w:bCs/>
          <w:color w:val="C00000"/>
          <w:sz w:val="22"/>
          <w:szCs w:val="22"/>
        </w:rPr>
        <w:t xml:space="preserve">Play is a great opportunity for children to move their bodies. </w:t>
      </w:r>
    </w:p>
    <w:p w14:paraId="52E67C46" w14:textId="77777777" w:rsidR="001C17C3" w:rsidRDefault="001C17C3" w:rsidP="00B73F09">
      <w:pPr>
        <w:rPr>
          <w:rFonts w:ascii="Arial" w:eastAsia="Times New Roman" w:hAnsi="Arial" w:cs="Arial"/>
          <w:color w:val="000000"/>
          <w:sz w:val="22"/>
          <w:szCs w:val="22"/>
        </w:rPr>
      </w:pPr>
    </w:p>
    <w:p w14:paraId="2D8C24EA" w14:textId="77777777" w:rsidR="001C17C3" w:rsidRDefault="001C17C3" w:rsidP="00B73F09">
      <w:pPr>
        <w:rPr>
          <w:rFonts w:ascii="Arial" w:eastAsia="Times New Roman" w:hAnsi="Arial" w:cs="Arial"/>
          <w:color w:val="000000"/>
          <w:sz w:val="22"/>
          <w:szCs w:val="22"/>
        </w:rPr>
      </w:pPr>
    </w:p>
    <w:p w14:paraId="679CC8D7" w14:textId="77777777" w:rsidR="00B73F09" w:rsidRDefault="00B73F09" w:rsidP="00B73F09">
      <w:pPr>
        <w:rPr>
          <w:rFonts w:ascii="Arial" w:eastAsia="Times New Roman" w:hAnsi="Arial" w:cs="Arial"/>
          <w:b/>
          <w:bCs/>
          <w:color w:val="000000"/>
          <w:sz w:val="22"/>
          <w:szCs w:val="22"/>
        </w:rPr>
      </w:pPr>
      <w:r>
        <w:rPr>
          <w:rFonts w:ascii="Arial" w:eastAsia="Times New Roman" w:hAnsi="Arial" w:cs="Arial"/>
          <w:b/>
          <w:bCs/>
          <w:color w:val="000000"/>
          <w:sz w:val="22"/>
          <w:szCs w:val="22"/>
        </w:rPr>
        <w:t>Lesson Wrap-Up</w:t>
      </w:r>
      <w:r w:rsidRPr="0088695B">
        <w:rPr>
          <w:rFonts w:ascii="Arial" w:eastAsia="Times New Roman" w:hAnsi="Arial" w:cs="Arial"/>
          <w:b/>
          <w:bCs/>
          <w:color w:val="000000"/>
          <w:sz w:val="22"/>
          <w:szCs w:val="22"/>
        </w:rPr>
        <w:t>:</w:t>
      </w:r>
    </w:p>
    <w:p w14:paraId="4236E9F5" w14:textId="4176C4AC" w:rsidR="006D26CF" w:rsidRDefault="006D26CF" w:rsidP="006D26CF">
      <w:pPr>
        <w:pStyle w:val="ListParagraph"/>
        <w:numPr>
          <w:ilvl w:val="0"/>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Seasonal Movements &amp; the Medicine Wheel handout</w:t>
      </w:r>
      <w:r w:rsidR="00BF060D">
        <w:rPr>
          <w:rFonts w:ascii="Arial" w:eastAsia="Times New Roman" w:hAnsi="Arial" w:cs="Arial"/>
          <w:color w:val="000000" w:themeColor="text1"/>
          <w:sz w:val="22"/>
          <w:szCs w:val="22"/>
        </w:rPr>
        <w:t>s</w:t>
      </w:r>
    </w:p>
    <w:p w14:paraId="4FBA243C" w14:textId="77777777" w:rsidR="006D26CF" w:rsidRDefault="006D26CF" w:rsidP="006D26CF">
      <w:pPr>
        <w:pStyle w:val="ListParagraph"/>
        <w:numPr>
          <w:ilvl w:val="0"/>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Yoga and mindful movements handouts</w:t>
      </w:r>
    </w:p>
    <w:p w14:paraId="330CEF89" w14:textId="4B3A2719" w:rsidR="006D26CF" w:rsidRDefault="00DB68AE" w:rsidP="006D26CF">
      <w:pPr>
        <w:pStyle w:val="ListParagraph"/>
        <w:numPr>
          <w:ilvl w:val="0"/>
          <w:numId w:val="6"/>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24 Hour </w:t>
      </w:r>
      <w:r w:rsidR="006D26CF">
        <w:rPr>
          <w:rFonts w:ascii="Arial" w:eastAsia="Times New Roman" w:hAnsi="Arial" w:cs="Arial"/>
          <w:color w:val="000000" w:themeColor="text1"/>
          <w:sz w:val="22"/>
          <w:szCs w:val="22"/>
        </w:rPr>
        <w:t>Movement Guidelines handout</w:t>
      </w:r>
    </w:p>
    <w:p w14:paraId="0D5E802C" w14:textId="77777777" w:rsidR="00B73F09" w:rsidRPr="00B73F09" w:rsidRDefault="00B73F09" w:rsidP="00B73F09">
      <w:pPr>
        <w:rPr>
          <w:rFonts w:ascii="Arial" w:eastAsia="Times New Roman" w:hAnsi="Arial" w:cs="Arial"/>
          <w:color w:val="000000"/>
          <w:sz w:val="22"/>
          <w:szCs w:val="22"/>
        </w:rPr>
      </w:pPr>
    </w:p>
    <w:p w14:paraId="73909D7D" w14:textId="0DF6A84B" w:rsidR="006A1016" w:rsidRDefault="006A1016" w:rsidP="00120806">
      <w:pPr>
        <w:rPr>
          <w:rFonts w:ascii="Arial" w:eastAsia="Times New Roman" w:hAnsi="Arial" w:cs="Arial"/>
          <w:color w:val="000000"/>
          <w:sz w:val="22"/>
          <w:szCs w:val="22"/>
        </w:rPr>
      </w:pPr>
    </w:p>
    <w:p w14:paraId="4AA2FDAB" w14:textId="77777777" w:rsidR="006A1016" w:rsidRPr="00120806" w:rsidRDefault="006A1016" w:rsidP="00120806">
      <w:pPr>
        <w:rPr>
          <w:rFonts w:ascii="Times New Roman" w:eastAsia="Times New Roman" w:hAnsi="Times New Roman" w:cs="Times New Roman"/>
        </w:rPr>
      </w:pPr>
    </w:p>
    <w:p w14:paraId="1A7D6B0C" w14:textId="77777777" w:rsidR="00120806" w:rsidRDefault="00120806" w:rsidP="00120806">
      <w:pPr>
        <w:jc w:val="center"/>
        <w:rPr>
          <w:rFonts w:ascii="Arial" w:eastAsia="Times New Roman" w:hAnsi="Arial" w:cs="Arial"/>
          <w:color w:val="000000"/>
          <w:sz w:val="22"/>
          <w:szCs w:val="22"/>
        </w:rPr>
      </w:pPr>
    </w:p>
    <w:p w14:paraId="1B3510D5" w14:textId="5DD379DE" w:rsidR="00120806" w:rsidRDefault="00120806" w:rsidP="00120806">
      <w:pPr>
        <w:jc w:val="center"/>
        <w:rPr>
          <w:rFonts w:ascii="Arial" w:eastAsia="Times New Roman" w:hAnsi="Arial" w:cs="Arial"/>
          <w:color w:val="000000"/>
          <w:sz w:val="22"/>
          <w:szCs w:val="22"/>
        </w:rPr>
      </w:pPr>
    </w:p>
    <w:p w14:paraId="14F72639" w14:textId="77777777" w:rsidR="00120806" w:rsidRPr="00120806" w:rsidRDefault="00120806" w:rsidP="00120806">
      <w:pPr>
        <w:rPr>
          <w:rFonts w:ascii="Times New Roman" w:eastAsia="Times New Roman" w:hAnsi="Times New Roman" w:cs="Times New Roman"/>
        </w:rPr>
      </w:pPr>
    </w:p>
    <w:p w14:paraId="7A65219F" w14:textId="77777777" w:rsidR="003411A0" w:rsidRDefault="003411A0"/>
    <w:sectPr w:rsidR="003411A0" w:rsidSect="00186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CCA2" w14:textId="77777777" w:rsidR="00980938" w:rsidRDefault="00980938" w:rsidP="0002117E">
      <w:r>
        <w:separator/>
      </w:r>
    </w:p>
  </w:endnote>
  <w:endnote w:type="continuationSeparator" w:id="0">
    <w:p w14:paraId="6FF0A8D5" w14:textId="77777777" w:rsidR="00980938" w:rsidRDefault="00980938" w:rsidP="0002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29A8" w14:textId="77777777" w:rsidR="00980938" w:rsidRDefault="00980938" w:rsidP="0002117E">
      <w:r>
        <w:separator/>
      </w:r>
    </w:p>
  </w:footnote>
  <w:footnote w:type="continuationSeparator" w:id="0">
    <w:p w14:paraId="73E148CD" w14:textId="77777777" w:rsidR="00980938" w:rsidRDefault="00980938" w:rsidP="0002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BB9"/>
    <w:multiLevelType w:val="hybridMultilevel"/>
    <w:tmpl w:val="77E618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D100A8"/>
    <w:multiLevelType w:val="hybridMultilevel"/>
    <w:tmpl w:val="BFB286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5F23AAB"/>
    <w:multiLevelType w:val="hybridMultilevel"/>
    <w:tmpl w:val="D962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3540"/>
    <w:multiLevelType w:val="hybridMultilevel"/>
    <w:tmpl w:val="1D96761E"/>
    <w:lvl w:ilvl="0" w:tplc="7E74CA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3EE0"/>
    <w:multiLevelType w:val="hybridMultilevel"/>
    <w:tmpl w:val="BE845F92"/>
    <w:lvl w:ilvl="0" w:tplc="F70C105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7581"/>
    <w:multiLevelType w:val="hybridMultilevel"/>
    <w:tmpl w:val="526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13D79"/>
    <w:multiLevelType w:val="hybridMultilevel"/>
    <w:tmpl w:val="1BDA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36952"/>
    <w:multiLevelType w:val="hybridMultilevel"/>
    <w:tmpl w:val="4BDE1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B1BF1"/>
    <w:multiLevelType w:val="hybridMultilevel"/>
    <w:tmpl w:val="2FA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A7567"/>
    <w:multiLevelType w:val="hybridMultilevel"/>
    <w:tmpl w:val="6068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42857"/>
    <w:multiLevelType w:val="hybridMultilevel"/>
    <w:tmpl w:val="B3D2F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0834ED"/>
    <w:multiLevelType w:val="hybridMultilevel"/>
    <w:tmpl w:val="414A20F8"/>
    <w:lvl w:ilvl="0" w:tplc="4968A058">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F56E0"/>
    <w:multiLevelType w:val="hybridMultilevel"/>
    <w:tmpl w:val="350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C6A61"/>
    <w:multiLevelType w:val="hybridMultilevel"/>
    <w:tmpl w:val="A774B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049CB"/>
    <w:multiLevelType w:val="hybridMultilevel"/>
    <w:tmpl w:val="55DA0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B7C0D"/>
    <w:multiLevelType w:val="hybridMultilevel"/>
    <w:tmpl w:val="C9F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E47E3"/>
    <w:multiLevelType w:val="hybridMultilevel"/>
    <w:tmpl w:val="0378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E70D0"/>
    <w:multiLevelType w:val="hybridMultilevel"/>
    <w:tmpl w:val="4B96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93E0A"/>
    <w:multiLevelType w:val="hybridMultilevel"/>
    <w:tmpl w:val="AD9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8"/>
  </w:num>
  <w:num w:numId="5">
    <w:abstractNumId w:val="2"/>
  </w:num>
  <w:num w:numId="6">
    <w:abstractNumId w:val="8"/>
  </w:num>
  <w:num w:numId="7">
    <w:abstractNumId w:val="7"/>
  </w:num>
  <w:num w:numId="8">
    <w:abstractNumId w:val="0"/>
  </w:num>
  <w:num w:numId="9">
    <w:abstractNumId w:val="1"/>
  </w:num>
  <w:num w:numId="10">
    <w:abstractNumId w:val="17"/>
  </w:num>
  <w:num w:numId="11">
    <w:abstractNumId w:val="16"/>
  </w:num>
  <w:num w:numId="12">
    <w:abstractNumId w:val="4"/>
  </w:num>
  <w:num w:numId="13">
    <w:abstractNumId w:val="10"/>
  </w:num>
  <w:num w:numId="14">
    <w:abstractNumId w:val="5"/>
  </w:num>
  <w:num w:numId="15">
    <w:abstractNumId w:val="12"/>
  </w:num>
  <w:num w:numId="16">
    <w:abstractNumId w:val="13"/>
  </w:num>
  <w:num w:numId="17">
    <w:abstractNumId w:val="1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06"/>
    <w:rsid w:val="0002117E"/>
    <w:rsid w:val="00032C17"/>
    <w:rsid w:val="00040E36"/>
    <w:rsid w:val="00042693"/>
    <w:rsid w:val="000430EF"/>
    <w:rsid w:val="00045528"/>
    <w:rsid w:val="000633AF"/>
    <w:rsid w:val="00086A47"/>
    <w:rsid w:val="000A2917"/>
    <w:rsid w:val="000C2E70"/>
    <w:rsid w:val="000D0C26"/>
    <w:rsid w:val="000E0F9C"/>
    <w:rsid w:val="0010113A"/>
    <w:rsid w:val="001042A7"/>
    <w:rsid w:val="00110C05"/>
    <w:rsid w:val="00120806"/>
    <w:rsid w:val="00137361"/>
    <w:rsid w:val="001446E8"/>
    <w:rsid w:val="00173015"/>
    <w:rsid w:val="0018652C"/>
    <w:rsid w:val="001A39A5"/>
    <w:rsid w:val="001B57C2"/>
    <w:rsid w:val="001C17C3"/>
    <w:rsid w:val="001C6ABA"/>
    <w:rsid w:val="001F7CDA"/>
    <w:rsid w:val="00266B65"/>
    <w:rsid w:val="002719D9"/>
    <w:rsid w:val="002A6A60"/>
    <w:rsid w:val="002E4DF3"/>
    <w:rsid w:val="003243D7"/>
    <w:rsid w:val="003411A0"/>
    <w:rsid w:val="00345A75"/>
    <w:rsid w:val="00371769"/>
    <w:rsid w:val="00375035"/>
    <w:rsid w:val="003A7D6D"/>
    <w:rsid w:val="00404CA3"/>
    <w:rsid w:val="004131B8"/>
    <w:rsid w:val="00413B50"/>
    <w:rsid w:val="00417422"/>
    <w:rsid w:val="00460CF6"/>
    <w:rsid w:val="00482394"/>
    <w:rsid w:val="00487E02"/>
    <w:rsid w:val="00495BD4"/>
    <w:rsid w:val="004C3458"/>
    <w:rsid w:val="004D2E06"/>
    <w:rsid w:val="004D6D51"/>
    <w:rsid w:val="00500A8E"/>
    <w:rsid w:val="00507852"/>
    <w:rsid w:val="005135CA"/>
    <w:rsid w:val="00516175"/>
    <w:rsid w:val="0052192C"/>
    <w:rsid w:val="0054106A"/>
    <w:rsid w:val="00547A18"/>
    <w:rsid w:val="00550C95"/>
    <w:rsid w:val="00555E0A"/>
    <w:rsid w:val="005862C1"/>
    <w:rsid w:val="005C19D6"/>
    <w:rsid w:val="005C218F"/>
    <w:rsid w:val="005F66E6"/>
    <w:rsid w:val="00604DE9"/>
    <w:rsid w:val="0061238A"/>
    <w:rsid w:val="00621A0A"/>
    <w:rsid w:val="00621C9D"/>
    <w:rsid w:val="006222CA"/>
    <w:rsid w:val="006445C3"/>
    <w:rsid w:val="00673660"/>
    <w:rsid w:val="00694DA8"/>
    <w:rsid w:val="00695F04"/>
    <w:rsid w:val="006A1016"/>
    <w:rsid w:val="006C750B"/>
    <w:rsid w:val="006D26CF"/>
    <w:rsid w:val="006D7A4A"/>
    <w:rsid w:val="0070193A"/>
    <w:rsid w:val="0072176D"/>
    <w:rsid w:val="00722C35"/>
    <w:rsid w:val="0072608C"/>
    <w:rsid w:val="007464F5"/>
    <w:rsid w:val="00763AC5"/>
    <w:rsid w:val="0077407B"/>
    <w:rsid w:val="007A1E0A"/>
    <w:rsid w:val="007A3EB1"/>
    <w:rsid w:val="007C0419"/>
    <w:rsid w:val="008018B2"/>
    <w:rsid w:val="00815199"/>
    <w:rsid w:val="008308EB"/>
    <w:rsid w:val="008368F6"/>
    <w:rsid w:val="00851065"/>
    <w:rsid w:val="0085744C"/>
    <w:rsid w:val="00866D33"/>
    <w:rsid w:val="0087121C"/>
    <w:rsid w:val="0088695B"/>
    <w:rsid w:val="00890B26"/>
    <w:rsid w:val="00891C82"/>
    <w:rsid w:val="008A4E89"/>
    <w:rsid w:val="008B0E91"/>
    <w:rsid w:val="008D4AB1"/>
    <w:rsid w:val="008D69EC"/>
    <w:rsid w:val="008E6C06"/>
    <w:rsid w:val="0092466F"/>
    <w:rsid w:val="00945D8C"/>
    <w:rsid w:val="00954B63"/>
    <w:rsid w:val="0096453B"/>
    <w:rsid w:val="00976EAF"/>
    <w:rsid w:val="00980938"/>
    <w:rsid w:val="0099269A"/>
    <w:rsid w:val="0099449A"/>
    <w:rsid w:val="009A6263"/>
    <w:rsid w:val="009B1287"/>
    <w:rsid w:val="009B2313"/>
    <w:rsid w:val="009E795A"/>
    <w:rsid w:val="00A71CC6"/>
    <w:rsid w:val="00A732E5"/>
    <w:rsid w:val="00A84F50"/>
    <w:rsid w:val="00AA6A7D"/>
    <w:rsid w:val="00AC51CE"/>
    <w:rsid w:val="00AD78C2"/>
    <w:rsid w:val="00AE7171"/>
    <w:rsid w:val="00AE7D9E"/>
    <w:rsid w:val="00AF5387"/>
    <w:rsid w:val="00AF6340"/>
    <w:rsid w:val="00B73F09"/>
    <w:rsid w:val="00B835ED"/>
    <w:rsid w:val="00B97374"/>
    <w:rsid w:val="00BF060D"/>
    <w:rsid w:val="00C861DA"/>
    <w:rsid w:val="00C95678"/>
    <w:rsid w:val="00CA2EBF"/>
    <w:rsid w:val="00CB2476"/>
    <w:rsid w:val="00CC1A63"/>
    <w:rsid w:val="00CC4F59"/>
    <w:rsid w:val="00CF1965"/>
    <w:rsid w:val="00D11120"/>
    <w:rsid w:val="00D47311"/>
    <w:rsid w:val="00D53638"/>
    <w:rsid w:val="00D53D55"/>
    <w:rsid w:val="00DB448C"/>
    <w:rsid w:val="00DB68AE"/>
    <w:rsid w:val="00DD5A13"/>
    <w:rsid w:val="00E218E4"/>
    <w:rsid w:val="00E23F0C"/>
    <w:rsid w:val="00E24360"/>
    <w:rsid w:val="00E37A56"/>
    <w:rsid w:val="00E46D4C"/>
    <w:rsid w:val="00E659D8"/>
    <w:rsid w:val="00E72156"/>
    <w:rsid w:val="00E735A8"/>
    <w:rsid w:val="00EB695B"/>
    <w:rsid w:val="00EC7772"/>
    <w:rsid w:val="00F10AE9"/>
    <w:rsid w:val="00F30D98"/>
    <w:rsid w:val="00F366DC"/>
    <w:rsid w:val="00F411ED"/>
    <w:rsid w:val="00F41586"/>
    <w:rsid w:val="00F43732"/>
    <w:rsid w:val="00F52C1D"/>
    <w:rsid w:val="00FB1312"/>
    <w:rsid w:val="00FD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70FD"/>
  <w15:docId w15:val="{F0C9289A-6431-3D40-9B57-F1E09E04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06"/>
    <w:pPr>
      <w:ind w:left="720"/>
      <w:contextualSpacing/>
    </w:pPr>
  </w:style>
  <w:style w:type="table" w:styleId="TableGrid">
    <w:name w:val="Table Grid"/>
    <w:basedOn w:val="TableNormal"/>
    <w:uiPriority w:val="39"/>
    <w:rsid w:val="0088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53B"/>
    <w:rPr>
      <w:sz w:val="16"/>
      <w:szCs w:val="16"/>
    </w:rPr>
  </w:style>
  <w:style w:type="paragraph" w:styleId="CommentText">
    <w:name w:val="annotation text"/>
    <w:basedOn w:val="Normal"/>
    <w:link w:val="CommentTextChar"/>
    <w:uiPriority w:val="99"/>
    <w:unhideWhenUsed/>
    <w:rsid w:val="0096453B"/>
    <w:rPr>
      <w:sz w:val="20"/>
      <w:szCs w:val="20"/>
    </w:rPr>
  </w:style>
  <w:style w:type="character" w:customStyle="1" w:styleId="CommentTextChar">
    <w:name w:val="Comment Text Char"/>
    <w:basedOn w:val="DefaultParagraphFont"/>
    <w:link w:val="CommentText"/>
    <w:uiPriority w:val="99"/>
    <w:rsid w:val="0096453B"/>
    <w:rPr>
      <w:sz w:val="20"/>
      <w:szCs w:val="20"/>
    </w:rPr>
  </w:style>
  <w:style w:type="paragraph" w:styleId="CommentSubject">
    <w:name w:val="annotation subject"/>
    <w:basedOn w:val="CommentText"/>
    <w:next w:val="CommentText"/>
    <w:link w:val="CommentSubjectChar"/>
    <w:uiPriority w:val="99"/>
    <w:semiHidden/>
    <w:unhideWhenUsed/>
    <w:rsid w:val="0096453B"/>
    <w:rPr>
      <w:b/>
      <w:bCs/>
    </w:rPr>
  </w:style>
  <w:style w:type="character" w:customStyle="1" w:styleId="CommentSubjectChar">
    <w:name w:val="Comment Subject Char"/>
    <w:basedOn w:val="CommentTextChar"/>
    <w:link w:val="CommentSubject"/>
    <w:uiPriority w:val="99"/>
    <w:semiHidden/>
    <w:rsid w:val="0096453B"/>
    <w:rPr>
      <w:b/>
      <w:bCs/>
      <w:sz w:val="20"/>
      <w:szCs w:val="20"/>
    </w:rPr>
  </w:style>
  <w:style w:type="paragraph" w:styleId="Revision">
    <w:name w:val="Revision"/>
    <w:hidden/>
    <w:uiPriority w:val="99"/>
    <w:semiHidden/>
    <w:rsid w:val="00954B63"/>
  </w:style>
  <w:style w:type="paragraph" w:styleId="Header">
    <w:name w:val="header"/>
    <w:basedOn w:val="Normal"/>
    <w:link w:val="HeaderChar"/>
    <w:uiPriority w:val="99"/>
    <w:unhideWhenUsed/>
    <w:rsid w:val="0002117E"/>
    <w:pPr>
      <w:tabs>
        <w:tab w:val="center" w:pos="4680"/>
        <w:tab w:val="right" w:pos="9360"/>
      </w:tabs>
    </w:pPr>
  </w:style>
  <w:style w:type="character" w:customStyle="1" w:styleId="HeaderChar">
    <w:name w:val="Header Char"/>
    <w:basedOn w:val="DefaultParagraphFont"/>
    <w:link w:val="Header"/>
    <w:uiPriority w:val="99"/>
    <w:rsid w:val="0002117E"/>
  </w:style>
  <w:style w:type="paragraph" w:styleId="Footer">
    <w:name w:val="footer"/>
    <w:basedOn w:val="Normal"/>
    <w:link w:val="FooterChar"/>
    <w:uiPriority w:val="99"/>
    <w:unhideWhenUsed/>
    <w:rsid w:val="0002117E"/>
    <w:pPr>
      <w:tabs>
        <w:tab w:val="center" w:pos="4680"/>
        <w:tab w:val="right" w:pos="9360"/>
      </w:tabs>
    </w:pPr>
  </w:style>
  <w:style w:type="character" w:customStyle="1" w:styleId="FooterChar">
    <w:name w:val="Footer Char"/>
    <w:basedOn w:val="DefaultParagraphFont"/>
    <w:link w:val="Footer"/>
    <w:uiPriority w:val="99"/>
    <w:rsid w:val="0002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86588">
      <w:bodyDiv w:val="1"/>
      <w:marLeft w:val="0"/>
      <w:marRight w:val="0"/>
      <w:marTop w:val="0"/>
      <w:marBottom w:val="0"/>
      <w:divBdr>
        <w:top w:val="none" w:sz="0" w:space="0" w:color="auto"/>
        <w:left w:val="none" w:sz="0" w:space="0" w:color="auto"/>
        <w:bottom w:val="none" w:sz="0" w:space="0" w:color="auto"/>
        <w:right w:val="none" w:sz="0" w:space="0" w:color="auto"/>
      </w:divBdr>
    </w:div>
    <w:div w:id="194834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3CF6-AC62-2044-A553-E4DDB9CB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Kuhlman, Maeve</cp:lastModifiedBy>
  <cp:revision>65</cp:revision>
  <dcterms:created xsi:type="dcterms:W3CDTF">2023-06-30T17:30:00Z</dcterms:created>
  <dcterms:modified xsi:type="dcterms:W3CDTF">2023-10-12T20:42:00Z</dcterms:modified>
</cp:coreProperties>
</file>